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04ED" w14:textId="3C4BED2C" w:rsidR="00024305" w:rsidRPr="00C1691E" w:rsidRDefault="00024305" w:rsidP="00024305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4959B5AE03CA40B29CF3759DEF7D90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6BF6">
            <w:t>158</w:t>
          </w:r>
          <w:r w:rsidR="004D0746">
            <w:t xml:space="preserve">, de </w:t>
          </w:r>
          <w:r w:rsidR="00BF6BF6">
            <w:t>28</w:t>
          </w:r>
          <w:r w:rsidR="004D0746">
            <w:t xml:space="preserve"> de </w:t>
          </w:r>
          <w:r w:rsidR="00BF6BF6">
            <w:t>JUNHO</w:t>
          </w:r>
          <w:r w:rsidR="004D0746">
            <w:t xml:space="preserve"> de </w:t>
          </w:r>
          <w:r w:rsidR="00BF6BF6">
            <w:t>2022</w:t>
          </w:r>
        </w:sdtContent>
      </w:sdt>
    </w:p>
    <w:p w14:paraId="7740A3D1" w14:textId="78249E59" w:rsidR="00841BBF" w:rsidRPr="00C82C89" w:rsidRDefault="00237C3B" w:rsidP="00C82C89">
      <w:pPr>
        <w:pStyle w:val="Ementa"/>
      </w:pPr>
      <w:r w:rsidRPr="00237C3B">
        <w:t>Altera a Resolu</w:t>
      </w:r>
      <w:r w:rsidR="0081660E">
        <w:t>ção</w:t>
      </w:r>
      <w:r w:rsidRPr="00237C3B">
        <w:t xml:space="preserve"> CVM nº </w:t>
      </w:r>
      <w:r w:rsidR="0081660E">
        <w:t>88</w:t>
      </w:r>
      <w:r w:rsidRPr="00237C3B">
        <w:t>, de</w:t>
      </w:r>
      <w:r w:rsidR="0081660E">
        <w:t xml:space="preserve"> 27</w:t>
      </w:r>
      <w:r w:rsidRPr="00237C3B">
        <w:t xml:space="preserve"> de </w:t>
      </w:r>
      <w:r w:rsidR="0081660E">
        <w:t xml:space="preserve">abril </w:t>
      </w:r>
      <w:r w:rsidRPr="00237C3B">
        <w:t xml:space="preserve">de </w:t>
      </w:r>
      <w:r w:rsidR="0081660E">
        <w:t>2022</w:t>
      </w:r>
      <w:r w:rsidRPr="00237C3B">
        <w:t>.</w:t>
      </w:r>
    </w:p>
    <w:p w14:paraId="4AAFB359" w14:textId="51032F5B" w:rsidR="0081660E" w:rsidRPr="00C27A10" w:rsidRDefault="0081660E" w:rsidP="0081660E">
      <w:pPr>
        <w:ind w:right="140"/>
        <w:rPr>
          <w:rFonts w:cs="Calibri"/>
        </w:rPr>
      </w:pPr>
      <w:r w:rsidRPr="00C27A10">
        <w:rPr>
          <w:rFonts w:cs="Calibri"/>
          <w:bCs/>
        </w:rPr>
        <w:t>O</w:t>
      </w:r>
      <w:r w:rsidRPr="00C27A10">
        <w:rPr>
          <w:rFonts w:cs="Calibri"/>
          <w:b/>
        </w:rPr>
        <w:t xml:space="preserve"> PRESIDENTE DA COMISSÃO DE VALORES MOBILIÁRIOS </w:t>
      </w:r>
      <w:r>
        <w:rPr>
          <w:rFonts w:cs="Calibri"/>
          <w:b/>
        </w:rPr>
        <w:t>–</w:t>
      </w:r>
      <w:r w:rsidRPr="00C27A10">
        <w:rPr>
          <w:rFonts w:cs="Calibri"/>
          <w:b/>
        </w:rPr>
        <w:t xml:space="preserve"> CVM </w:t>
      </w:r>
      <w:r w:rsidRPr="00C27A10">
        <w:rPr>
          <w:rFonts w:cs="Calibri"/>
        </w:rPr>
        <w:t xml:space="preserve">torna público que o Colegiado, em reunião realizada </w:t>
      </w:r>
      <w:r w:rsidR="00BF6BF6">
        <w:rPr>
          <w:rFonts w:cs="Calibri"/>
        </w:rPr>
        <w:t>nesta data</w:t>
      </w:r>
      <w:r w:rsidRPr="00C27A10">
        <w:rPr>
          <w:rFonts w:cs="Calibri"/>
        </w:rPr>
        <w:t xml:space="preserve">, com fundamento no disposto </w:t>
      </w:r>
      <w:r w:rsidRPr="00C27A10">
        <w:rPr>
          <w:rFonts w:cs="Calibri"/>
          <w:sz w:val="23"/>
          <w:szCs w:val="23"/>
        </w:rPr>
        <w:t xml:space="preserve">nos </w:t>
      </w:r>
      <w:proofErr w:type="spellStart"/>
      <w:r w:rsidRPr="00C27A10">
        <w:rPr>
          <w:rFonts w:cs="Calibri"/>
          <w:sz w:val="23"/>
          <w:szCs w:val="23"/>
        </w:rPr>
        <w:t>arts</w:t>
      </w:r>
      <w:proofErr w:type="spellEnd"/>
      <w:r w:rsidRPr="00C27A10">
        <w:rPr>
          <w:rFonts w:cs="Calibri"/>
          <w:sz w:val="23"/>
          <w:szCs w:val="23"/>
        </w:rPr>
        <w:t xml:space="preserve">. 2º, inciso IX, 15, inciso I, 16, inciso I, 19, § 5º, inciso I, e 20 da Lei nº 6.385, de 7 de dezembro de 1976, </w:t>
      </w:r>
      <w:r w:rsidRPr="00C27A10">
        <w:rPr>
          <w:rFonts w:cs="Calibri"/>
          <w:b/>
        </w:rPr>
        <w:t>APROVOU</w:t>
      </w:r>
      <w:r w:rsidRPr="00C27A10">
        <w:rPr>
          <w:rFonts w:cs="Calibri"/>
        </w:rPr>
        <w:t xml:space="preserve"> a seguinte </w:t>
      </w:r>
      <w:r>
        <w:rPr>
          <w:rFonts w:cs="Calibri"/>
        </w:rPr>
        <w:t>Resolução</w:t>
      </w:r>
      <w:r w:rsidRPr="00C27A10">
        <w:rPr>
          <w:rFonts w:cs="Calibri"/>
        </w:rPr>
        <w:t>:</w:t>
      </w:r>
    </w:p>
    <w:p w14:paraId="54F66C5A" w14:textId="4B647FE2" w:rsidR="007D21D0" w:rsidRDefault="007D21D0" w:rsidP="007D21D0">
      <w:r w:rsidRPr="006E1797">
        <w:t xml:space="preserve">Art. </w:t>
      </w:r>
      <w:r>
        <w:t>1</w:t>
      </w:r>
      <w:r w:rsidRPr="006E1797">
        <w:t xml:space="preserve">º </w:t>
      </w:r>
      <w:r>
        <w:t>A</w:t>
      </w:r>
      <w:r w:rsidRPr="006E1797">
        <w:t xml:space="preserve"> Re</w:t>
      </w:r>
      <w:r>
        <w:t xml:space="preserve">solução </w:t>
      </w:r>
      <w:r w:rsidR="00890CFB" w:rsidRPr="00237C3B">
        <w:t xml:space="preserve">CVM nº </w:t>
      </w:r>
      <w:r w:rsidR="00890CFB">
        <w:t>88</w:t>
      </w:r>
      <w:r w:rsidR="00890CFB" w:rsidRPr="00237C3B">
        <w:t>, de</w:t>
      </w:r>
      <w:r w:rsidR="00890CFB">
        <w:t xml:space="preserve"> 27</w:t>
      </w:r>
      <w:r w:rsidR="00890CFB" w:rsidRPr="00237C3B">
        <w:t xml:space="preserve"> de </w:t>
      </w:r>
      <w:r w:rsidR="00890CFB">
        <w:t xml:space="preserve">abril </w:t>
      </w:r>
      <w:r w:rsidR="00890CFB" w:rsidRPr="00237C3B">
        <w:t xml:space="preserve">de </w:t>
      </w:r>
      <w:r w:rsidR="00890CFB">
        <w:t>2022</w:t>
      </w:r>
      <w:r>
        <w:t>, passa a vigorar com a seguinte redação:</w:t>
      </w:r>
    </w:p>
    <w:p w14:paraId="66188E31" w14:textId="0BFB12CE" w:rsidR="00890CFB" w:rsidRDefault="007D21D0" w:rsidP="007D21D0">
      <w:pPr>
        <w:pStyle w:val="NormaAlterada"/>
      </w:pPr>
      <w:r>
        <w:t xml:space="preserve">“Art. </w:t>
      </w:r>
      <w:r w:rsidR="00890CFB">
        <w:t>16</w:t>
      </w:r>
      <w:r>
        <w:t xml:space="preserve">.  </w:t>
      </w:r>
      <w:r w:rsidR="00890CFB">
        <w:t>...........................................................................</w:t>
      </w:r>
    </w:p>
    <w:p w14:paraId="3A0D28E6" w14:textId="06D0F85F" w:rsidR="00890CFB" w:rsidRDefault="00890CFB" w:rsidP="007D21D0">
      <w:pPr>
        <w:pStyle w:val="NormaAlterada"/>
      </w:pPr>
      <w:r>
        <w:t>I - ...........................................................................</w:t>
      </w:r>
    </w:p>
    <w:p w14:paraId="26352D9F" w14:textId="77777777" w:rsidR="00C340E4" w:rsidRPr="00C340E4" w:rsidRDefault="00C340E4" w:rsidP="00C340E4">
      <w:pPr>
        <w:pStyle w:val="NormaAlterada"/>
      </w:pPr>
      <w:r w:rsidRPr="00C340E4">
        <w:t>b) os potenciais compradores sejam investidores ativos, nos termos do art. 2º, II, observado o disposto no § 3º;</w:t>
      </w:r>
    </w:p>
    <w:p w14:paraId="59A50D53" w14:textId="77777777" w:rsidR="00400584" w:rsidRDefault="00C340E4" w:rsidP="007D21D0">
      <w:pPr>
        <w:pStyle w:val="NormaAlterada"/>
      </w:pPr>
      <w:r>
        <w:t>...........................................................................</w:t>
      </w:r>
      <w:r w:rsidRPr="00C340E4">
        <w:t xml:space="preserve"> </w:t>
      </w:r>
    </w:p>
    <w:p w14:paraId="6926FA3D" w14:textId="77777777" w:rsidR="00400584" w:rsidRPr="00400584" w:rsidRDefault="00400584" w:rsidP="00400584">
      <w:pPr>
        <w:pStyle w:val="NormaAlterada"/>
      </w:pPr>
      <w:r w:rsidRPr="00400584">
        <w:t xml:space="preserve">V – </w:t>
      </w:r>
      <w:proofErr w:type="gramStart"/>
      <w:r w:rsidRPr="00400584">
        <w:t>caso</w:t>
      </w:r>
      <w:proofErr w:type="gramEnd"/>
      <w:r w:rsidRPr="00400584">
        <w:t xml:space="preserve"> autorizado nos termos do art. 17 e observado o § 3º, disponibilizar a todos os investidores ativos da plataforma as informações e documentos da sociedade empresária de pequeno porte em ambiente eletrônico, incluindo:</w:t>
      </w:r>
    </w:p>
    <w:p w14:paraId="307A684F" w14:textId="77777777" w:rsidR="00275DA5" w:rsidRDefault="00400584" w:rsidP="00400584">
      <w:pPr>
        <w:pStyle w:val="NormaAlterada"/>
      </w:pPr>
      <w:r>
        <w:t>...........................................................................</w:t>
      </w:r>
      <w:r w:rsidRPr="00C340E4">
        <w:t xml:space="preserve"> </w:t>
      </w:r>
    </w:p>
    <w:p w14:paraId="19D5170D" w14:textId="36B4585A" w:rsidR="00890CFB" w:rsidRDefault="00275DA5" w:rsidP="00400584">
      <w:pPr>
        <w:pStyle w:val="NormaAlterada"/>
      </w:pPr>
      <w:r w:rsidRPr="003744B4">
        <w:rPr>
          <w:rFonts w:eastAsia="Times New Roman" w:cs="Calibri"/>
          <w:spacing w:val="2"/>
          <w:lang w:eastAsia="pt-BR"/>
        </w:rPr>
        <w:t xml:space="preserve">§ </w:t>
      </w:r>
      <w:r>
        <w:rPr>
          <w:rFonts w:eastAsia="Times New Roman" w:cs="Calibri"/>
          <w:spacing w:val="2"/>
          <w:lang w:eastAsia="pt-BR"/>
        </w:rPr>
        <w:t>3</w:t>
      </w:r>
      <w:proofErr w:type="gramStart"/>
      <w:r w:rsidRPr="003744B4">
        <w:rPr>
          <w:rFonts w:eastAsia="Times New Roman" w:cs="Calibri"/>
          <w:spacing w:val="2"/>
          <w:lang w:eastAsia="pt-BR"/>
        </w:rPr>
        <w:t>º</w:t>
      </w:r>
      <w:r>
        <w:rPr>
          <w:rFonts w:eastAsia="Times New Roman" w:cs="Calibri"/>
          <w:spacing w:val="2"/>
          <w:lang w:eastAsia="pt-BR"/>
        </w:rPr>
        <w:t xml:space="preserve">  É</w:t>
      </w:r>
      <w:proofErr w:type="gramEnd"/>
      <w:r>
        <w:rPr>
          <w:rFonts w:eastAsia="Times New Roman" w:cs="Calibri"/>
          <w:spacing w:val="2"/>
          <w:lang w:eastAsia="pt-BR"/>
        </w:rPr>
        <w:t xml:space="preserve"> facultado à sociedade empresária de pequeno porte limitar os potenciais compradores mencionados na alínea “b” do inciso I apenas aos investidores atuais da sociedade empresária de pequeno porte, caso em que </w:t>
      </w:r>
      <w:r>
        <w:t xml:space="preserve">as condições e obrigações relacionadas aos investidores ativos devem ser lidas como se referindo a este universo menor de investidores, observado o </w:t>
      </w:r>
      <w:r w:rsidRPr="003744B4">
        <w:rPr>
          <w:rFonts w:eastAsia="Times New Roman" w:cs="Calibri"/>
          <w:spacing w:val="2"/>
          <w:lang w:eastAsia="pt-BR"/>
        </w:rPr>
        <w:t xml:space="preserve">§ </w:t>
      </w:r>
      <w:r>
        <w:rPr>
          <w:rFonts w:eastAsia="Times New Roman" w:cs="Calibri"/>
          <w:spacing w:val="2"/>
          <w:lang w:eastAsia="pt-BR"/>
        </w:rPr>
        <w:t>3</w:t>
      </w:r>
      <w:r w:rsidRPr="003744B4">
        <w:rPr>
          <w:rFonts w:eastAsia="Times New Roman" w:cs="Calibri"/>
          <w:spacing w:val="2"/>
          <w:lang w:eastAsia="pt-BR"/>
        </w:rPr>
        <w:t>º</w:t>
      </w:r>
      <w:r>
        <w:rPr>
          <w:rFonts w:eastAsia="Times New Roman" w:cs="Calibri"/>
          <w:spacing w:val="2"/>
          <w:lang w:eastAsia="pt-BR"/>
        </w:rPr>
        <w:t xml:space="preserve"> do art. 15.</w:t>
      </w:r>
      <w:r w:rsidR="00C340E4">
        <w:t>” (NR)</w:t>
      </w:r>
    </w:p>
    <w:p w14:paraId="7BEA09E0" w14:textId="023CA51B" w:rsidR="00742709" w:rsidRDefault="00AD4D39" w:rsidP="00742709">
      <w:pPr>
        <w:pStyle w:val="NormaAlterada"/>
        <w:rPr>
          <w:rFonts w:ascii="Calibri" w:hAnsi="Calibri" w:cs="Calibri"/>
        </w:rPr>
      </w:pPr>
      <w:r>
        <w:t xml:space="preserve">“Art. 53.  </w:t>
      </w:r>
      <w:r>
        <w:rPr>
          <w:rFonts w:ascii="Calibri" w:hAnsi="Calibri" w:cs="Calibri"/>
        </w:rPr>
        <w:t xml:space="preserve">A obrigação a que se refere o art. 3º, V, se aplica a ofertas públicas iniciadas após </w:t>
      </w:r>
      <w:r w:rsidR="00742709">
        <w:rPr>
          <w:rFonts w:ascii="Calibri" w:hAnsi="Calibri" w:cs="Calibri"/>
        </w:rPr>
        <w:t>90</w:t>
      </w:r>
      <w:r>
        <w:rPr>
          <w:rFonts w:ascii="Calibri" w:hAnsi="Calibri" w:cs="Calibri"/>
        </w:rPr>
        <w:t xml:space="preserve"> (</w:t>
      </w:r>
      <w:r w:rsidR="00742709">
        <w:rPr>
          <w:rFonts w:ascii="Calibri" w:hAnsi="Calibri" w:cs="Calibri"/>
        </w:rPr>
        <w:t>noventa</w:t>
      </w:r>
      <w:r>
        <w:rPr>
          <w:rFonts w:ascii="Calibri" w:hAnsi="Calibri" w:cs="Calibri"/>
        </w:rPr>
        <w:t>)</w:t>
      </w:r>
      <w:r w:rsidR="00742709">
        <w:rPr>
          <w:rFonts w:ascii="Calibri" w:hAnsi="Calibri" w:cs="Calibri"/>
        </w:rPr>
        <w:t xml:space="preserve"> dias</w:t>
      </w:r>
      <w:r>
        <w:rPr>
          <w:rFonts w:ascii="Calibri" w:hAnsi="Calibri" w:cs="Calibri"/>
        </w:rPr>
        <w:t xml:space="preserve"> contados da entrada em vigor desta Resolução.</w:t>
      </w:r>
    </w:p>
    <w:p w14:paraId="417C401F" w14:textId="6B961B06" w:rsidR="00742709" w:rsidRPr="00742709" w:rsidRDefault="00742709" w:rsidP="00742709">
      <w:pPr>
        <w:pStyle w:val="NormalWeb"/>
        <w:spacing w:before="120" w:beforeAutospacing="0" w:after="120" w:afterAutospacing="0"/>
        <w:ind w:left="567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Parágrafo </w:t>
      </w:r>
      <w:r w:rsidRPr="00742709">
        <w:rPr>
          <w:rFonts w:asciiTheme="minorHAnsi" w:hAnsiTheme="minorHAnsi" w:cstheme="minorHAnsi"/>
        </w:rPr>
        <w:t xml:space="preserve">único.  </w:t>
      </w:r>
      <w:r w:rsidR="00BF6BF6">
        <w:rPr>
          <w:rFonts w:asciiTheme="minorHAnsi" w:hAnsiTheme="minorHAnsi" w:cstheme="minorHAnsi"/>
        </w:rPr>
        <w:t xml:space="preserve">Durante o período de 90 (noventa) dias referido no </w:t>
      </w:r>
      <w:r w:rsidR="00BF6BF6">
        <w:rPr>
          <w:rFonts w:asciiTheme="minorHAnsi" w:hAnsiTheme="minorHAnsi" w:cstheme="minorHAnsi"/>
          <w:b/>
        </w:rPr>
        <w:t xml:space="preserve">caput </w:t>
      </w:r>
      <w:r w:rsidR="00BF6BF6">
        <w:rPr>
          <w:rFonts w:asciiTheme="minorHAnsi" w:hAnsiTheme="minorHAnsi" w:cstheme="minorHAnsi"/>
        </w:rPr>
        <w:t>e e</w:t>
      </w:r>
      <w:r w:rsidRPr="00742709">
        <w:rPr>
          <w:rFonts w:asciiTheme="minorHAnsi" w:hAnsiTheme="minorHAnsi" w:cstheme="minorHAnsi"/>
        </w:rPr>
        <w:t xml:space="preserve">nquanto a obrigação a que </w:t>
      </w:r>
      <w:r w:rsidR="00BF6BF6">
        <w:rPr>
          <w:rFonts w:asciiTheme="minorHAnsi" w:hAnsiTheme="minorHAnsi" w:cstheme="minorHAnsi"/>
        </w:rPr>
        <w:t xml:space="preserve">ele </w:t>
      </w:r>
      <w:r w:rsidRPr="00742709">
        <w:rPr>
          <w:rFonts w:asciiTheme="minorHAnsi" w:hAnsiTheme="minorHAnsi" w:cstheme="minorHAnsi"/>
        </w:rPr>
        <w:t>se refere não for observada:</w:t>
      </w:r>
    </w:p>
    <w:p w14:paraId="56B4AC84" w14:textId="5C5A315C" w:rsidR="00742709" w:rsidRPr="00742709" w:rsidRDefault="00742709" w:rsidP="00742709">
      <w:pPr>
        <w:pStyle w:val="NormalWeb"/>
        <w:spacing w:before="120" w:beforeAutospacing="0" w:after="120" w:afterAutospacing="0"/>
        <w:ind w:left="567"/>
        <w:jc w:val="both"/>
        <w:rPr>
          <w:rFonts w:asciiTheme="minorHAnsi" w:hAnsiTheme="minorHAnsi" w:cstheme="minorHAnsi"/>
        </w:rPr>
      </w:pPr>
      <w:r w:rsidRPr="00742709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–</w:t>
      </w:r>
      <w:r w:rsidRPr="00742709">
        <w:rPr>
          <w:rFonts w:asciiTheme="minorHAnsi" w:hAnsiTheme="minorHAnsi" w:cstheme="minorHAnsi"/>
        </w:rPr>
        <w:t xml:space="preserve"> </w:t>
      </w:r>
      <w:proofErr w:type="gramStart"/>
      <w:r w:rsidRPr="00742709">
        <w:rPr>
          <w:rFonts w:asciiTheme="minorHAnsi" w:hAnsiTheme="minorHAnsi" w:cstheme="minorHAnsi"/>
        </w:rPr>
        <w:t>o</w:t>
      </w:r>
      <w:proofErr w:type="gramEnd"/>
      <w:r w:rsidRPr="00742709">
        <w:rPr>
          <w:rFonts w:asciiTheme="minorHAnsi" w:hAnsiTheme="minorHAnsi" w:cstheme="minorHAnsi"/>
        </w:rPr>
        <w:t xml:space="preserve"> valor alvo máximo de captação </w:t>
      </w:r>
      <w:r w:rsidR="00D87797">
        <w:rPr>
          <w:rFonts w:asciiTheme="minorHAnsi" w:hAnsiTheme="minorHAnsi" w:cstheme="minorHAnsi"/>
        </w:rPr>
        <w:t>previsto no</w:t>
      </w:r>
      <w:r w:rsidRPr="00742709">
        <w:rPr>
          <w:rFonts w:asciiTheme="minorHAnsi" w:hAnsiTheme="minorHAnsi" w:cstheme="minorHAnsi"/>
        </w:rPr>
        <w:t xml:space="preserve"> art. 3º, I, não pode ser superior a R$ 5.000.000,00 (cinco milhões de reais); e</w:t>
      </w:r>
    </w:p>
    <w:p w14:paraId="1A59B061" w14:textId="2F90AE7E" w:rsidR="00AD4D39" w:rsidRPr="00742709" w:rsidRDefault="00742709" w:rsidP="00742709">
      <w:pPr>
        <w:pStyle w:val="NormalWeb"/>
        <w:spacing w:before="120" w:beforeAutospacing="0" w:after="120" w:afterAutospacing="0"/>
        <w:ind w:left="567"/>
        <w:jc w:val="both"/>
        <w:rPr>
          <w:rFonts w:asciiTheme="minorHAnsi" w:hAnsiTheme="minorHAnsi" w:cstheme="minorHAnsi"/>
        </w:rPr>
      </w:pPr>
      <w:r w:rsidRPr="00742709">
        <w:rPr>
          <w:rFonts w:asciiTheme="minorHAnsi" w:hAnsiTheme="minorHAnsi" w:cstheme="minorHAnsi"/>
        </w:rPr>
        <w:t xml:space="preserve">II </w:t>
      </w:r>
      <w:r>
        <w:rPr>
          <w:rFonts w:asciiTheme="minorHAnsi" w:hAnsiTheme="minorHAnsi" w:cstheme="minorHAnsi"/>
        </w:rPr>
        <w:t>–</w:t>
      </w:r>
      <w:r w:rsidRPr="00742709">
        <w:rPr>
          <w:rFonts w:asciiTheme="minorHAnsi" w:hAnsiTheme="minorHAnsi" w:cstheme="minorHAnsi"/>
        </w:rPr>
        <w:t xml:space="preserve"> </w:t>
      </w:r>
      <w:proofErr w:type="gramStart"/>
      <w:r w:rsidRPr="00742709">
        <w:rPr>
          <w:rFonts w:asciiTheme="minorHAnsi" w:hAnsiTheme="minorHAnsi" w:cstheme="minorHAnsi"/>
        </w:rPr>
        <w:t>não</w:t>
      </w:r>
      <w:proofErr w:type="gramEnd"/>
      <w:r w:rsidRPr="00742709">
        <w:rPr>
          <w:rFonts w:asciiTheme="minorHAnsi" w:hAnsiTheme="minorHAnsi" w:cstheme="minorHAnsi"/>
        </w:rPr>
        <w:t xml:space="preserve"> é permitida a realização de transações subsequentes com valores mobiliários de sociedade empresária de pequeno porte, nos termos do Capítulo V. </w:t>
      </w:r>
      <w:r w:rsidR="00AD4D39" w:rsidRPr="00742709">
        <w:rPr>
          <w:rFonts w:asciiTheme="minorHAnsi" w:hAnsiTheme="minorHAnsi" w:cstheme="minorHAnsi"/>
        </w:rPr>
        <w:t>” (NR)</w:t>
      </w:r>
    </w:p>
    <w:p w14:paraId="7EDCFB72" w14:textId="19925A0D" w:rsidR="00AD4D39" w:rsidRDefault="00AD4D39" w:rsidP="00AD4D39">
      <w:pPr>
        <w:pStyle w:val="NormaAlterada"/>
      </w:pPr>
      <w:r>
        <w:lastRenderedPageBreak/>
        <w:t>“</w:t>
      </w:r>
      <w:r w:rsidRPr="000574B6">
        <w:t>ANEXO E À RESOLUÇÃO CVM Nº</w:t>
      </w:r>
      <w:r>
        <w:t xml:space="preserve"> 88, DE 27 DE ABRIL DE 2022</w:t>
      </w:r>
    </w:p>
    <w:p w14:paraId="6D79ABAE" w14:textId="77777777" w:rsidR="00AD4D39" w:rsidRDefault="00AD4D39" w:rsidP="00AD4D39">
      <w:pPr>
        <w:pStyle w:val="NormaAlterada"/>
      </w:pPr>
      <w:r>
        <w:t>...........................................................................</w:t>
      </w:r>
      <w:r w:rsidRPr="00C340E4">
        <w:t xml:space="preserve"> </w:t>
      </w:r>
    </w:p>
    <w:p w14:paraId="6E42FED5" w14:textId="77777777" w:rsidR="00AD4D39" w:rsidRPr="002E00EF" w:rsidRDefault="00AD4D39" w:rsidP="00AD4D39">
      <w:pPr>
        <w:pStyle w:val="NormalWeb"/>
        <w:spacing w:before="120" w:beforeAutospacing="0" w:after="120" w:afterAutospacing="0"/>
        <w:ind w:firstLine="567"/>
        <w:jc w:val="both"/>
        <w:rPr>
          <w:rFonts w:ascii="Calibri" w:hAnsi="Calibri" w:cs="Calibri"/>
        </w:rPr>
      </w:pPr>
      <w:r w:rsidRPr="002E00EF">
        <w:rPr>
          <w:rFonts w:ascii="Calibri" w:hAnsi="Calibri" w:cs="Calibri"/>
          <w:b/>
        </w:rPr>
        <w:t>Seção 3. Informações sobre o valor mobiliário ofertado</w:t>
      </w:r>
      <w:r w:rsidRPr="002E00EF">
        <w:rPr>
          <w:rFonts w:ascii="Calibri" w:hAnsi="Calibri" w:cs="Calibri"/>
        </w:rPr>
        <w:t>:</w:t>
      </w:r>
    </w:p>
    <w:p w14:paraId="50F01E6C" w14:textId="77777777" w:rsidR="00AD4D39" w:rsidRDefault="00AD4D39" w:rsidP="00AD4D39">
      <w:pPr>
        <w:pStyle w:val="NormaAlterada"/>
      </w:pPr>
      <w:r>
        <w:t>...........................................................................</w:t>
      </w:r>
      <w:r w:rsidRPr="00C340E4">
        <w:t xml:space="preserve"> </w:t>
      </w:r>
    </w:p>
    <w:p w14:paraId="29B37EA4" w14:textId="7BC3D549" w:rsidR="00AD4D39" w:rsidRPr="00AD4D39" w:rsidRDefault="00AD4D39" w:rsidP="00AD4D39">
      <w:pPr>
        <w:pStyle w:val="NormaAlterada"/>
      </w:pPr>
      <w:r w:rsidRPr="00AD4D39">
        <w:t xml:space="preserve">c) informar se a sociedade empresária de pequeno porte autoriza que a plataforma atue como intermediadora de transações subsequentes e, em sendo o caso, que tipos de investidores podem ser potenciais compradores nos termos do art. 16, I, alínea “b” e § 3º; </w:t>
      </w:r>
      <w:r>
        <w:t>” (NR)</w:t>
      </w:r>
    </w:p>
    <w:p w14:paraId="0AE7E8B2" w14:textId="438AEFE6" w:rsidR="00237C3B" w:rsidRPr="00237C3B" w:rsidRDefault="00237C3B" w:rsidP="00237C3B">
      <w:r w:rsidRPr="00237C3B">
        <w:t xml:space="preserve">Art. </w:t>
      </w:r>
      <w:r w:rsidR="001028F8">
        <w:t>2</w:t>
      </w:r>
      <w:proofErr w:type="gramStart"/>
      <w:r w:rsidRPr="00237C3B">
        <w:t xml:space="preserve">º </w:t>
      </w:r>
      <w:r w:rsidR="00E53842">
        <w:t xml:space="preserve"> </w:t>
      </w:r>
      <w:r w:rsidRPr="00237C3B">
        <w:t>Esta</w:t>
      </w:r>
      <w:proofErr w:type="gramEnd"/>
      <w:r w:rsidRPr="00237C3B">
        <w:t xml:space="preserve"> Resolução entra em vigor em </w:t>
      </w:r>
      <w:r w:rsidR="00AF75BF">
        <w:t>28 de junho de 2022</w:t>
      </w:r>
      <w:r w:rsidRPr="00237C3B">
        <w:t>.</w:t>
      </w:r>
    </w:p>
    <w:p w14:paraId="54FCFCA8" w14:textId="77777777" w:rsidR="00AF75BF" w:rsidRPr="00014E76" w:rsidRDefault="00AF75BF" w:rsidP="00AF75BF">
      <w:pPr>
        <w:ind w:right="140"/>
        <w:contextualSpacing/>
        <w:rPr>
          <w:rFonts w:cs="Calibri"/>
        </w:rPr>
      </w:pPr>
    </w:p>
    <w:p w14:paraId="0875A8FA" w14:textId="77777777" w:rsidR="00AF75BF" w:rsidRPr="00014E76" w:rsidRDefault="00AF75BF" w:rsidP="00AF75BF">
      <w:pPr>
        <w:contextualSpacing/>
        <w:jc w:val="center"/>
        <w:rPr>
          <w:rFonts w:cs="Calibri"/>
          <w:bCs/>
          <w:i/>
        </w:rPr>
      </w:pPr>
      <w:r w:rsidRPr="00014E76">
        <w:rPr>
          <w:rFonts w:cs="Calibri"/>
          <w:bCs/>
          <w:i/>
        </w:rPr>
        <w:t>Original assinado por</w:t>
      </w:r>
    </w:p>
    <w:p w14:paraId="24E04089" w14:textId="77777777" w:rsidR="00AF75BF" w:rsidRPr="00014E76" w:rsidRDefault="00AF75BF" w:rsidP="00AF75BF">
      <w:pPr>
        <w:contextualSpacing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MARCELO BARBOSA</w:t>
      </w:r>
    </w:p>
    <w:p w14:paraId="4A1886B6" w14:textId="77777777" w:rsidR="00AF75BF" w:rsidRPr="00014E76" w:rsidRDefault="00AF75BF" w:rsidP="00AF75BF">
      <w:pPr>
        <w:contextualSpacing/>
        <w:jc w:val="center"/>
        <w:rPr>
          <w:rFonts w:cs="Calibri"/>
          <w:b/>
        </w:rPr>
      </w:pPr>
      <w:r w:rsidRPr="00014E76">
        <w:rPr>
          <w:rFonts w:cs="Calibri"/>
          <w:b/>
        </w:rPr>
        <w:t>Presidente</w:t>
      </w:r>
    </w:p>
    <w:p w14:paraId="59EF8F3B" w14:textId="1BC0F829" w:rsidR="00237C3B" w:rsidRDefault="00237C3B" w:rsidP="00AF75BF">
      <w:pPr>
        <w:spacing w:before="0" w:after="0" w:line="240" w:lineRule="auto"/>
        <w:ind w:firstLine="0"/>
        <w:jc w:val="center"/>
      </w:pPr>
      <w:bookmarkStart w:id="0" w:name="_GoBack"/>
      <w:bookmarkEnd w:id="0"/>
    </w:p>
    <w:sectPr w:rsidR="00237C3B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D0958" w14:textId="77777777" w:rsidR="007867BC" w:rsidRDefault="007867BC" w:rsidP="00ED1FB4">
      <w:r>
        <w:separator/>
      </w:r>
    </w:p>
  </w:endnote>
  <w:endnote w:type="continuationSeparator" w:id="0">
    <w:p w14:paraId="474FDF3A" w14:textId="77777777" w:rsidR="007867BC" w:rsidRDefault="007867BC" w:rsidP="00ED1FB4">
      <w:r>
        <w:continuationSeparator/>
      </w:r>
    </w:p>
  </w:endnote>
  <w:endnote w:type="continuationNotice" w:id="1">
    <w:p w14:paraId="7B39B0EA" w14:textId="77777777" w:rsidR="007867BC" w:rsidRDefault="007867B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E8010" w14:textId="77777777" w:rsidR="007867BC" w:rsidRDefault="007867BC" w:rsidP="00ED1FB4">
      <w:r>
        <w:separator/>
      </w:r>
    </w:p>
  </w:footnote>
  <w:footnote w:type="continuationSeparator" w:id="0">
    <w:p w14:paraId="552BC983" w14:textId="77777777" w:rsidR="007867BC" w:rsidRDefault="007867BC" w:rsidP="00ED1FB4">
      <w:r>
        <w:continuationSeparator/>
      </w:r>
    </w:p>
  </w:footnote>
  <w:footnote w:type="continuationNotice" w:id="1">
    <w:p w14:paraId="745BD1D3" w14:textId="77777777" w:rsidR="007867BC" w:rsidRDefault="007867B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4FCE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74FA83AF" wp14:editId="499AB5F4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75F9C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77BD257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4413862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51CED35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11C4C96C" w14:textId="77777777" w:rsidR="005D2C60" w:rsidRDefault="00F019D8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456FEC6E" w14:textId="0E19C0FF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6FA6982FEDAB4CDBA94F8DB2634FAD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6BF6">
          <w:rPr>
            <w:caps/>
          </w:rPr>
          <w:t>158, de 28 de JUNHO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E7E3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4F432256" wp14:editId="5D892F2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CAEED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A3FB487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58FD97C0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3B3927F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B07BB45" w14:textId="77777777" w:rsidR="009B69B0" w:rsidRDefault="00F019D8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3B"/>
    <w:rsid w:val="0000361E"/>
    <w:rsid w:val="00004728"/>
    <w:rsid w:val="00022F3D"/>
    <w:rsid w:val="00024305"/>
    <w:rsid w:val="000305DC"/>
    <w:rsid w:val="000412C2"/>
    <w:rsid w:val="0007071C"/>
    <w:rsid w:val="00082BE8"/>
    <w:rsid w:val="00083335"/>
    <w:rsid w:val="00092C3F"/>
    <w:rsid w:val="000D3D4C"/>
    <w:rsid w:val="000E4DF1"/>
    <w:rsid w:val="000F4F95"/>
    <w:rsid w:val="001028F8"/>
    <w:rsid w:val="00105F27"/>
    <w:rsid w:val="00127F50"/>
    <w:rsid w:val="00143B75"/>
    <w:rsid w:val="00160C1A"/>
    <w:rsid w:val="001823EC"/>
    <w:rsid w:val="00185676"/>
    <w:rsid w:val="001918DA"/>
    <w:rsid w:val="00196E30"/>
    <w:rsid w:val="001A1791"/>
    <w:rsid w:val="001A1EE4"/>
    <w:rsid w:val="001B4909"/>
    <w:rsid w:val="001B5525"/>
    <w:rsid w:val="001C1254"/>
    <w:rsid w:val="001D2AC8"/>
    <w:rsid w:val="001D5B98"/>
    <w:rsid w:val="001E0083"/>
    <w:rsid w:val="001E5D79"/>
    <w:rsid w:val="001F0558"/>
    <w:rsid w:val="001F4B44"/>
    <w:rsid w:val="00202DB8"/>
    <w:rsid w:val="00210A10"/>
    <w:rsid w:val="0021616B"/>
    <w:rsid w:val="00223B2E"/>
    <w:rsid w:val="00227226"/>
    <w:rsid w:val="00237B63"/>
    <w:rsid w:val="00237C3B"/>
    <w:rsid w:val="00244386"/>
    <w:rsid w:val="0024614E"/>
    <w:rsid w:val="002649EC"/>
    <w:rsid w:val="00275DA5"/>
    <w:rsid w:val="00276817"/>
    <w:rsid w:val="00282E48"/>
    <w:rsid w:val="00284CD9"/>
    <w:rsid w:val="002867B7"/>
    <w:rsid w:val="00286CE7"/>
    <w:rsid w:val="002E2CF4"/>
    <w:rsid w:val="002F1D96"/>
    <w:rsid w:val="003207A3"/>
    <w:rsid w:val="003564F5"/>
    <w:rsid w:val="003879FD"/>
    <w:rsid w:val="0039772F"/>
    <w:rsid w:val="003A10BD"/>
    <w:rsid w:val="003B1569"/>
    <w:rsid w:val="003B5DFF"/>
    <w:rsid w:val="003C2175"/>
    <w:rsid w:val="003C5885"/>
    <w:rsid w:val="003D5A7D"/>
    <w:rsid w:val="00400584"/>
    <w:rsid w:val="00414AE1"/>
    <w:rsid w:val="0041797C"/>
    <w:rsid w:val="00422DA9"/>
    <w:rsid w:val="004253AE"/>
    <w:rsid w:val="00427D1E"/>
    <w:rsid w:val="00454724"/>
    <w:rsid w:val="00487C5A"/>
    <w:rsid w:val="004C55E5"/>
    <w:rsid w:val="004D0746"/>
    <w:rsid w:val="004D0D1D"/>
    <w:rsid w:val="004D14D5"/>
    <w:rsid w:val="004D5D6B"/>
    <w:rsid w:val="004D68A2"/>
    <w:rsid w:val="004E74BF"/>
    <w:rsid w:val="00507ACC"/>
    <w:rsid w:val="0051180B"/>
    <w:rsid w:val="00515B69"/>
    <w:rsid w:val="00542008"/>
    <w:rsid w:val="00547A76"/>
    <w:rsid w:val="00572002"/>
    <w:rsid w:val="00576A08"/>
    <w:rsid w:val="00584FD0"/>
    <w:rsid w:val="00592E89"/>
    <w:rsid w:val="005A6370"/>
    <w:rsid w:val="005C12BE"/>
    <w:rsid w:val="005C7739"/>
    <w:rsid w:val="005D2C60"/>
    <w:rsid w:val="005D5125"/>
    <w:rsid w:val="005F45DD"/>
    <w:rsid w:val="00605096"/>
    <w:rsid w:val="00610F1A"/>
    <w:rsid w:val="006270DF"/>
    <w:rsid w:val="00642F15"/>
    <w:rsid w:val="0065401B"/>
    <w:rsid w:val="0065602B"/>
    <w:rsid w:val="00657B55"/>
    <w:rsid w:val="00662FCD"/>
    <w:rsid w:val="00674836"/>
    <w:rsid w:val="00677DCA"/>
    <w:rsid w:val="00682809"/>
    <w:rsid w:val="0069664E"/>
    <w:rsid w:val="006C2F8D"/>
    <w:rsid w:val="006D6C55"/>
    <w:rsid w:val="006E1563"/>
    <w:rsid w:val="006E1797"/>
    <w:rsid w:val="006E2484"/>
    <w:rsid w:val="006E6F04"/>
    <w:rsid w:val="00716038"/>
    <w:rsid w:val="007172E8"/>
    <w:rsid w:val="0072336C"/>
    <w:rsid w:val="007239C4"/>
    <w:rsid w:val="00727062"/>
    <w:rsid w:val="00727A4C"/>
    <w:rsid w:val="00742709"/>
    <w:rsid w:val="00743671"/>
    <w:rsid w:val="00762DB5"/>
    <w:rsid w:val="00764B6C"/>
    <w:rsid w:val="007867BC"/>
    <w:rsid w:val="00791559"/>
    <w:rsid w:val="007A6D5D"/>
    <w:rsid w:val="007D21D0"/>
    <w:rsid w:val="0080078A"/>
    <w:rsid w:val="00804696"/>
    <w:rsid w:val="00806059"/>
    <w:rsid w:val="0081067E"/>
    <w:rsid w:val="00814816"/>
    <w:rsid w:val="0081660E"/>
    <w:rsid w:val="00841BBF"/>
    <w:rsid w:val="00851ECD"/>
    <w:rsid w:val="00861A95"/>
    <w:rsid w:val="00864D62"/>
    <w:rsid w:val="00886985"/>
    <w:rsid w:val="00890CFB"/>
    <w:rsid w:val="00894689"/>
    <w:rsid w:val="008A3F39"/>
    <w:rsid w:val="008A50EB"/>
    <w:rsid w:val="008B1164"/>
    <w:rsid w:val="008B41B0"/>
    <w:rsid w:val="008B6FFC"/>
    <w:rsid w:val="008F2F63"/>
    <w:rsid w:val="009010FE"/>
    <w:rsid w:val="00907F33"/>
    <w:rsid w:val="00916A1E"/>
    <w:rsid w:val="0092645C"/>
    <w:rsid w:val="00956E3B"/>
    <w:rsid w:val="00957C1C"/>
    <w:rsid w:val="0096403B"/>
    <w:rsid w:val="00973BDD"/>
    <w:rsid w:val="009768AB"/>
    <w:rsid w:val="00990B1B"/>
    <w:rsid w:val="00996CD3"/>
    <w:rsid w:val="009A086F"/>
    <w:rsid w:val="009B69B0"/>
    <w:rsid w:val="009C6539"/>
    <w:rsid w:val="009D1FF2"/>
    <w:rsid w:val="009D69C9"/>
    <w:rsid w:val="009E621A"/>
    <w:rsid w:val="009F0838"/>
    <w:rsid w:val="00A32DF0"/>
    <w:rsid w:val="00A3615F"/>
    <w:rsid w:val="00A52999"/>
    <w:rsid w:val="00A60EDE"/>
    <w:rsid w:val="00A675E0"/>
    <w:rsid w:val="00A72308"/>
    <w:rsid w:val="00A85ACF"/>
    <w:rsid w:val="00AA31FE"/>
    <w:rsid w:val="00AC41BE"/>
    <w:rsid w:val="00AC7E32"/>
    <w:rsid w:val="00AD36B7"/>
    <w:rsid w:val="00AD4D39"/>
    <w:rsid w:val="00AE52C1"/>
    <w:rsid w:val="00AF75BF"/>
    <w:rsid w:val="00B35CFD"/>
    <w:rsid w:val="00B42B3E"/>
    <w:rsid w:val="00B44382"/>
    <w:rsid w:val="00B46AB0"/>
    <w:rsid w:val="00B53897"/>
    <w:rsid w:val="00B61040"/>
    <w:rsid w:val="00B62120"/>
    <w:rsid w:val="00B8447C"/>
    <w:rsid w:val="00B975FA"/>
    <w:rsid w:val="00BA130B"/>
    <w:rsid w:val="00BA3C56"/>
    <w:rsid w:val="00BB018A"/>
    <w:rsid w:val="00BB0862"/>
    <w:rsid w:val="00BC6747"/>
    <w:rsid w:val="00BE2430"/>
    <w:rsid w:val="00BF1D51"/>
    <w:rsid w:val="00BF561B"/>
    <w:rsid w:val="00BF6BF6"/>
    <w:rsid w:val="00C03B78"/>
    <w:rsid w:val="00C134E7"/>
    <w:rsid w:val="00C1691E"/>
    <w:rsid w:val="00C24B4C"/>
    <w:rsid w:val="00C3231A"/>
    <w:rsid w:val="00C340E4"/>
    <w:rsid w:val="00C51055"/>
    <w:rsid w:val="00C62DA0"/>
    <w:rsid w:val="00C71778"/>
    <w:rsid w:val="00C82C89"/>
    <w:rsid w:val="00C85C28"/>
    <w:rsid w:val="00CB0DA5"/>
    <w:rsid w:val="00CB2A2B"/>
    <w:rsid w:val="00CC6B71"/>
    <w:rsid w:val="00CD5867"/>
    <w:rsid w:val="00CE3066"/>
    <w:rsid w:val="00CF411F"/>
    <w:rsid w:val="00D013CB"/>
    <w:rsid w:val="00D10AF6"/>
    <w:rsid w:val="00D21117"/>
    <w:rsid w:val="00D322CF"/>
    <w:rsid w:val="00D45B26"/>
    <w:rsid w:val="00D6601A"/>
    <w:rsid w:val="00D7198B"/>
    <w:rsid w:val="00D8755B"/>
    <w:rsid w:val="00D87797"/>
    <w:rsid w:val="00DD2680"/>
    <w:rsid w:val="00E06C90"/>
    <w:rsid w:val="00E136DD"/>
    <w:rsid w:val="00E25581"/>
    <w:rsid w:val="00E27833"/>
    <w:rsid w:val="00E33F61"/>
    <w:rsid w:val="00E524C9"/>
    <w:rsid w:val="00E53842"/>
    <w:rsid w:val="00E579E1"/>
    <w:rsid w:val="00E601D4"/>
    <w:rsid w:val="00E66C6A"/>
    <w:rsid w:val="00E67C45"/>
    <w:rsid w:val="00E706A0"/>
    <w:rsid w:val="00E87715"/>
    <w:rsid w:val="00EA3983"/>
    <w:rsid w:val="00EA436F"/>
    <w:rsid w:val="00EC703D"/>
    <w:rsid w:val="00ED1FB4"/>
    <w:rsid w:val="00EE02C9"/>
    <w:rsid w:val="00F019D8"/>
    <w:rsid w:val="00F21248"/>
    <w:rsid w:val="00F474B4"/>
    <w:rsid w:val="00F56E4F"/>
    <w:rsid w:val="00F6425E"/>
    <w:rsid w:val="00F87F12"/>
    <w:rsid w:val="00F92C8E"/>
    <w:rsid w:val="00F96118"/>
    <w:rsid w:val="00FA29E1"/>
    <w:rsid w:val="00FB25BB"/>
    <w:rsid w:val="00FB5809"/>
    <w:rsid w:val="00FD7BBD"/>
    <w:rsid w:val="00FE09CA"/>
    <w:rsid w:val="00FE713D"/>
    <w:rsid w:val="00FF169D"/>
    <w:rsid w:val="00FF7BF8"/>
    <w:rsid w:val="0616BC4A"/>
    <w:rsid w:val="07321FEA"/>
    <w:rsid w:val="0773EEB0"/>
    <w:rsid w:val="094DC594"/>
    <w:rsid w:val="13A40B56"/>
    <w:rsid w:val="16961DB1"/>
    <w:rsid w:val="1C207A34"/>
    <w:rsid w:val="1D23E467"/>
    <w:rsid w:val="223C7F2C"/>
    <w:rsid w:val="24E1E001"/>
    <w:rsid w:val="29ADC940"/>
    <w:rsid w:val="2F3825C3"/>
    <w:rsid w:val="399BB4E5"/>
    <w:rsid w:val="3C8DC740"/>
    <w:rsid w:val="4075FA6E"/>
    <w:rsid w:val="446B76FC"/>
    <w:rsid w:val="4B260863"/>
    <w:rsid w:val="4EEE876F"/>
    <w:rsid w:val="57FB3D1F"/>
    <w:rsid w:val="586E6080"/>
    <w:rsid w:val="58B3576F"/>
    <w:rsid w:val="6EF2AB58"/>
    <w:rsid w:val="7228A409"/>
    <w:rsid w:val="7C8F5B54"/>
    <w:rsid w:val="7C96E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7F443"/>
  <w15:docId w15:val="{FF6D7862-FB23-4449-A4FD-5C21B5D4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Reviso">
    <w:name w:val="Revision"/>
    <w:hidden/>
    <w:uiPriority w:val="99"/>
    <w:semiHidden/>
    <w:rsid w:val="000412C2"/>
    <w:pPr>
      <w:spacing w:after="0" w:line="240" w:lineRule="auto"/>
    </w:pPr>
    <w:rPr>
      <w:rFonts w:cs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62F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F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FCD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F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FCD"/>
    <w:rPr>
      <w:rFonts w:cs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D4D3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OneDrive%20-%20cvm.gov.br\%5bSDM%5d\%5bAGENDA%20REGULAT&#211;RIA%202021%5d\Prazo%20para%20devolver%20pedido%20de%20vista%20%5bRes.%2045%20e%2046%5d\Resolu&#231;&#227;o%20alteradora%2045%20e%2046_23-11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6982FEDAB4CDBA94F8DB2634FA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A00DC-3139-481A-AB85-292C392740C8}"/>
      </w:docPartPr>
      <w:docPartBody>
        <w:p w:rsidR="00AF244F" w:rsidRDefault="00674836">
          <w:pPr>
            <w:pStyle w:val="6FA6982FEDAB4CDBA94F8DB2634FAD6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4959B5AE03CA40B29CF3759DEF7D9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CDA19-59DB-40B9-A7C9-EA08AFE25399}"/>
      </w:docPartPr>
      <w:docPartBody>
        <w:p w:rsidR="00F217EF" w:rsidRDefault="00D21915" w:rsidP="00D21915">
          <w:pPr>
            <w:pStyle w:val="4959B5AE03CA40B29CF3759DEF7D90EB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36"/>
    <w:rsid w:val="001B6547"/>
    <w:rsid w:val="001D5445"/>
    <w:rsid w:val="0044473A"/>
    <w:rsid w:val="00535758"/>
    <w:rsid w:val="0056148F"/>
    <w:rsid w:val="00674836"/>
    <w:rsid w:val="008962F7"/>
    <w:rsid w:val="008C7FF4"/>
    <w:rsid w:val="00A707BE"/>
    <w:rsid w:val="00AA0DB5"/>
    <w:rsid w:val="00AF244F"/>
    <w:rsid w:val="00BE1938"/>
    <w:rsid w:val="00BE23DF"/>
    <w:rsid w:val="00D21915"/>
    <w:rsid w:val="00F217EF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915"/>
    <w:rPr>
      <w:color w:val="808080"/>
    </w:rPr>
  </w:style>
  <w:style w:type="paragraph" w:customStyle="1" w:styleId="DBF8CDF87CA34DFA85791E06DC3B0427">
    <w:name w:val="DBF8CDF87CA34DFA85791E06DC3B0427"/>
  </w:style>
  <w:style w:type="paragraph" w:customStyle="1" w:styleId="6FA6982FEDAB4CDBA94F8DB2634FAD65">
    <w:name w:val="6FA6982FEDAB4CDBA94F8DB2634FAD65"/>
  </w:style>
  <w:style w:type="paragraph" w:customStyle="1" w:styleId="351085D6662C4942A04AC0152B95E15E">
    <w:name w:val="351085D6662C4942A04AC0152B95E15E"/>
    <w:rsid w:val="00D21915"/>
  </w:style>
  <w:style w:type="paragraph" w:customStyle="1" w:styleId="4959B5AE03CA40B29CF3759DEF7D90EB">
    <w:name w:val="4959B5AE03CA40B29CF3759DEF7D90EB"/>
    <w:rsid w:val="00D21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C143E-5EDE-4946-B52F-4F4E83D75B2B}"/>
</file>

<file path=customXml/itemProps3.xml><?xml version="1.0" encoding="utf-8"?>
<ds:datastoreItem xmlns:ds="http://schemas.openxmlformats.org/officeDocument/2006/customXml" ds:itemID="{A129E20E-5821-45D3-AC26-57F50D5494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5cb24ba-756a-4ce4-ac9a-5f0544b55546"/>
    <ds:schemaRef ds:uri="http://purl.org/dc/elements/1.1/"/>
    <ds:schemaRef ds:uri="http://schemas.microsoft.com/office/2006/metadata/properties"/>
    <ds:schemaRef ds:uri="http://schemas.microsoft.com/office/infopath/2007/PartnerControls"/>
    <ds:schemaRef ds:uri="53adeefc-49af-490c-b6df-0a140ad55a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0C552C-4AD3-4CBB-A78C-D55E70CD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Resolução alteradora 45 e 46_23-11-2021</Template>
  <TotalTime>16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[N], de [D] de [MÊS POR EXTENSO] de [AAAA]</vt:lpstr>
      <vt:lpstr>[●], de [●] de [●] de 2022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158, de 28 de JUNHO de 2022</dc:title>
  <dc:subject/>
  <dc:creator>SDM</dc:creator>
  <cp:keywords/>
  <cp:lastModifiedBy>Juliana Moraes de Souza</cp:lastModifiedBy>
  <cp:revision>12</cp:revision>
  <dcterms:created xsi:type="dcterms:W3CDTF">2022-06-22T20:35:00Z</dcterms:created>
  <dcterms:modified xsi:type="dcterms:W3CDTF">2022-06-28T16:38:00Z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