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204ED" w14:textId="071E2980" w:rsidR="00024305" w:rsidRPr="00C1691E" w:rsidRDefault="00EA4281" w:rsidP="00024305">
      <w:pPr>
        <w:pStyle w:val="TtulodaResolu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024305" w:rsidRPr="00C1691E">
        <w:t>Resolução CVM nº</w:t>
      </w:r>
      <w:sdt>
        <w:sdtPr>
          <w:alias w:val="Título"/>
          <w:tag w:val=""/>
          <w:id w:val="253094646"/>
          <w:placeholder>
            <w:docPart w:val="4959B5AE03CA40B29CF3759DEF7D90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F7873">
            <w:t xml:space="preserve"> 172, de 1º de novembro de 2022</w:t>
          </w:r>
        </w:sdtContent>
      </w:sdt>
    </w:p>
    <w:p w14:paraId="7740A3D1" w14:textId="7D1A231C" w:rsidR="00841BBF" w:rsidRPr="00C82C89" w:rsidRDefault="00BD4B66" w:rsidP="005B641D">
      <w:pPr>
        <w:pStyle w:val="Ementa"/>
      </w:pPr>
      <w:r>
        <w:t>Promove alterações temporárias</w:t>
      </w:r>
      <w:r w:rsidR="005B641D">
        <w:t>,</w:t>
      </w:r>
      <w:r w:rsidRPr="00BD4B66">
        <w:t xml:space="preserve"> </w:t>
      </w:r>
      <w:r>
        <w:t>em caráter experimental, em requisitos regulatórios relacionad</w:t>
      </w:r>
      <w:bookmarkStart w:id="0" w:name="_GoBack"/>
      <w:bookmarkEnd w:id="0"/>
      <w:r>
        <w:t xml:space="preserve">os ao envio e à publicidade de demonstrativos de composição e diversificação de carteira </w:t>
      </w:r>
      <w:r w:rsidR="000B7EE3">
        <w:t>dos fundos de investimento que especifica</w:t>
      </w:r>
      <w:r w:rsidR="005B641D">
        <w:t>.</w:t>
      </w:r>
    </w:p>
    <w:p w14:paraId="05D980AA" w14:textId="4E8B3B28" w:rsidR="006E1797" w:rsidRPr="00B54F95" w:rsidRDefault="0063065C" w:rsidP="00ED1FB4">
      <w:pPr>
        <w:rPr>
          <w:color w:val="FF0000"/>
        </w:rPr>
      </w:pPr>
      <w:r>
        <w:t>O</w:t>
      </w:r>
      <w:r w:rsidR="006E1797">
        <w:t xml:space="preserve"> </w:t>
      </w:r>
      <w:r w:rsidR="00894689" w:rsidRPr="00894689">
        <w:rPr>
          <w:b/>
        </w:rPr>
        <w:t>PRESIDENTE DA COMISSÃO DE VALORES MOBILIÁRIOS – CVM</w:t>
      </w:r>
      <w:r w:rsidR="00894689">
        <w:t xml:space="preserve"> torna público que o Colegiado, em reunião realizada </w:t>
      </w:r>
      <w:r w:rsidR="000305DC">
        <w:t>em</w:t>
      </w:r>
      <w:r w:rsidR="004B752C">
        <w:t xml:space="preserve"> 1º de novembro de 2022</w:t>
      </w:r>
      <w:r w:rsidR="00894689" w:rsidRPr="00DE1E13">
        <w:t xml:space="preserve">, </w:t>
      </w:r>
      <w:r w:rsidR="00894689" w:rsidRPr="00B975FA">
        <w:t xml:space="preserve">com </w:t>
      </w:r>
      <w:r w:rsidR="00894689">
        <w:t xml:space="preserve">fundamento no disposto no art. 8º, I, da Lei nº 6.385, de 7 de dezembro de 1976, </w:t>
      </w:r>
      <w:r w:rsidR="00F8569C">
        <w:t xml:space="preserve">e no art. 26 </w:t>
      </w:r>
      <w:r w:rsidR="00F701DB">
        <w:t>da Resolução CVM nº 67, de 10 de março de 2022</w:t>
      </w:r>
      <w:r w:rsidR="00A3615F" w:rsidRPr="00A3615F">
        <w:rPr>
          <w:bCs/>
        </w:rPr>
        <w:t xml:space="preserve">, </w:t>
      </w:r>
      <w:r w:rsidR="00FA29E1">
        <w:rPr>
          <w:b/>
        </w:rPr>
        <w:t>APROVOU</w:t>
      </w:r>
      <w:r w:rsidR="00894689">
        <w:t xml:space="preserve"> a seguinte Resolução:</w:t>
      </w:r>
    </w:p>
    <w:p w14:paraId="25581A17" w14:textId="15F12B36" w:rsidR="009735A0" w:rsidRDefault="007D21D0" w:rsidP="009A44DA">
      <w:r w:rsidRPr="006E1797">
        <w:t xml:space="preserve">Art. </w:t>
      </w:r>
      <w:r>
        <w:t>1</w:t>
      </w:r>
      <w:r w:rsidR="00D46A51">
        <w:t xml:space="preserve">º </w:t>
      </w:r>
      <w:r w:rsidR="009A44DA">
        <w:t xml:space="preserve">Esta resolução promove alterações temporárias, em caráter experimental, em requisitos regulatórios </w:t>
      </w:r>
      <w:r w:rsidR="009735A0">
        <w:t xml:space="preserve">relacionados ao envio e à publicidade </w:t>
      </w:r>
      <w:r w:rsidR="0032792A">
        <w:t>do</w:t>
      </w:r>
      <w:r w:rsidR="009735A0">
        <w:t xml:space="preserve"> demonstrativo de composição e diversificação de carteira </w:t>
      </w:r>
      <w:r w:rsidR="002855AC">
        <w:t xml:space="preserve">(“CDA”) </w:t>
      </w:r>
      <w:r w:rsidR="009735A0">
        <w:t xml:space="preserve">previsto na Instrução CVM nº 555, de 17 de dezembro de 2014, exclusivamente para os fundos de investimento </w:t>
      </w:r>
      <w:r w:rsidR="009735A0">
        <w:rPr>
          <w:sz w:val="23"/>
          <w:szCs w:val="23"/>
        </w:rPr>
        <w:t>classificados como “ações – ativos” e como “</w:t>
      </w:r>
      <w:r w:rsidR="009735A0">
        <w:t>previdenciários de ações – ações ativos”</w:t>
      </w:r>
      <w:r w:rsidR="00D67389">
        <w:t xml:space="preserve"> (“Fundos”)</w:t>
      </w:r>
      <w:r w:rsidR="009735A0">
        <w:t xml:space="preserve">, conforme definidos nas </w:t>
      </w:r>
      <w:r w:rsidR="009735A0">
        <w:rPr>
          <w:sz w:val="23"/>
          <w:szCs w:val="23"/>
        </w:rPr>
        <w:t>Regras e Procedimentos para C</w:t>
      </w:r>
      <w:r w:rsidR="009735A0" w:rsidRPr="00384BCF">
        <w:rPr>
          <w:sz w:val="23"/>
          <w:szCs w:val="23"/>
        </w:rPr>
        <w:t xml:space="preserve">lassificação </w:t>
      </w:r>
      <w:r w:rsidR="009735A0">
        <w:rPr>
          <w:sz w:val="23"/>
          <w:szCs w:val="23"/>
        </w:rPr>
        <w:t xml:space="preserve">de Fundos </w:t>
      </w:r>
      <w:r w:rsidR="009735A0" w:rsidDel="009A3D5F">
        <w:rPr>
          <w:sz w:val="23"/>
          <w:szCs w:val="23"/>
        </w:rPr>
        <w:t xml:space="preserve">555 </w:t>
      </w:r>
      <w:r w:rsidR="009735A0">
        <w:rPr>
          <w:sz w:val="23"/>
          <w:szCs w:val="23"/>
        </w:rPr>
        <w:t>n</w:t>
      </w:r>
      <w:r w:rsidR="009735A0" w:rsidRPr="00384BCF">
        <w:rPr>
          <w:sz w:val="23"/>
          <w:szCs w:val="23"/>
        </w:rPr>
        <w:t xml:space="preserve">º 07, </w:t>
      </w:r>
      <w:r w:rsidR="009735A0">
        <w:rPr>
          <w:sz w:val="23"/>
          <w:szCs w:val="23"/>
        </w:rPr>
        <w:t>de</w:t>
      </w:r>
      <w:r w:rsidR="009735A0" w:rsidRPr="00384BCF">
        <w:rPr>
          <w:sz w:val="23"/>
          <w:szCs w:val="23"/>
        </w:rPr>
        <w:t xml:space="preserve"> 23 </w:t>
      </w:r>
      <w:r w:rsidR="009735A0">
        <w:rPr>
          <w:sz w:val="23"/>
          <w:szCs w:val="23"/>
        </w:rPr>
        <w:t>de</w:t>
      </w:r>
      <w:r w:rsidR="009735A0" w:rsidRPr="00384BCF">
        <w:rPr>
          <w:sz w:val="23"/>
          <w:szCs w:val="23"/>
        </w:rPr>
        <w:t xml:space="preserve"> </w:t>
      </w:r>
      <w:r w:rsidR="009735A0">
        <w:rPr>
          <w:sz w:val="23"/>
          <w:szCs w:val="23"/>
        </w:rPr>
        <w:t>maio de 2019</w:t>
      </w:r>
      <w:r w:rsidR="00DC5EFF">
        <w:rPr>
          <w:sz w:val="23"/>
          <w:szCs w:val="23"/>
        </w:rPr>
        <w:t>, conforme alterada</w:t>
      </w:r>
      <w:r w:rsidR="00F233E8">
        <w:rPr>
          <w:sz w:val="23"/>
          <w:szCs w:val="23"/>
        </w:rPr>
        <w:t>s</w:t>
      </w:r>
      <w:r w:rsidR="009735A0">
        <w:rPr>
          <w:sz w:val="23"/>
          <w:szCs w:val="23"/>
        </w:rPr>
        <w:t xml:space="preserve"> (“Regras”), elaborada </w:t>
      </w:r>
      <w:r w:rsidR="009735A0" w:rsidRPr="00885FAD">
        <w:rPr>
          <w:sz w:val="23"/>
          <w:szCs w:val="23"/>
        </w:rPr>
        <w:t xml:space="preserve">pela </w:t>
      </w:r>
      <w:r w:rsidR="009735A0" w:rsidRPr="00885FAD">
        <w:rPr>
          <w:bCs/>
          <w:sz w:val="23"/>
          <w:szCs w:val="23"/>
        </w:rPr>
        <w:t>Associação Brasileira das Entidades dos Mercados Financeiro e de Capitais</w:t>
      </w:r>
      <w:r w:rsidR="009735A0" w:rsidRPr="00885FAD">
        <w:rPr>
          <w:sz w:val="23"/>
          <w:szCs w:val="23"/>
        </w:rPr>
        <w:t xml:space="preserve"> </w:t>
      </w:r>
      <w:r w:rsidR="009735A0" w:rsidRPr="009A3D5F">
        <w:t>–</w:t>
      </w:r>
      <w:r w:rsidR="009735A0">
        <w:rPr>
          <w:sz w:val="23"/>
          <w:szCs w:val="23"/>
        </w:rPr>
        <w:t xml:space="preserve"> </w:t>
      </w:r>
      <w:r w:rsidR="009735A0" w:rsidRPr="00384BCF">
        <w:rPr>
          <w:sz w:val="23"/>
          <w:szCs w:val="23"/>
        </w:rPr>
        <w:t>ANBIMA</w:t>
      </w:r>
      <w:r w:rsidR="009735A0">
        <w:rPr>
          <w:sz w:val="23"/>
          <w:szCs w:val="23"/>
        </w:rPr>
        <w:t xml:space="preserve">, nos </w:t>
      </w:r>
      <w:proofErr w:type="spellStart"/>
      <w:r w:rsidR="009735A0">
        <w:rPr>
          <w:sz w:val="23"/>
          <w:szCs w:val="23"/>
        </w:rPr>
        <w:t>arts</w:t>
      </w:r>
      <w:proofErr w:type="spellEnd"/>
      <w:r w:rsidR="009735A0">
        <w:rPr>
          <w:sz w:val="23"/>
          <w:szCs w:val="23"/>
        </w:rPr>
        <w:t>. 7</w:t>
      </w:r>
      <w:r w:rsidR="0008514B">
        <w:rPr>
          <w:sz w:val="23"/>
          <w:szCs w:val="23"/>
        </w:rPr>
        <w:t>º</w:t>
      </w:r>
      <w:r w:rsidR="009735A0">
        <w:rPr>
          <w:sz w:val="23"/>
          <w:szCs w:val="23"/>
        </w:rPr>
        <w:t xml:space="preserve">, </w:t>
      </w:r>
      <w:r w:rsidR="009735A0">
        <w:t>§</w:t>
      </w:r>
      <w:r w:rsidR="0008514B">
        <w:t xml:space="preserve"> </w:t>
      </w:r>
      <w:r w:rsidR="009735A0">
        <w:t>1º, II, e</w:t>
      </w:r>
      <w:r w:rsidR="009735A0">
        <w:rPr>
          <w:sz w:val="23"/>
          <w:szCs w:val="23"/>
        </w:rPr>
        <w:t xml:space="preserve"> 14, II, respectivamente</w:t>
      </w:r>
      <w:r w:rsidR="00D67389">
        <w:t xml:space="preserve">. </w:t>
      </w:r>
    </w:p>
    <w:p w14:paraId="4AB4A130" w14:textId="004C5271" w:rsidR="00170D8E" w:rsidRDefault="00D67389" w:rsidP="00384BCF">
      <w:r>
        <w:t>Art. 2</w:t>
      </w:r>
      <w:proofErr w:type="gramStart"/>
      <w:r>
        <w:t xml:space="preserve">º  </w:t>
      </w:r>
      <w:r w:rsidR="005429D6">
        <w:t>Os</w:t>
      </w:r>
      <w:proofErr w:type="gramEnd"/>
      <w:r w:rsidR="005429D6">
        <w:t xml:space="preserve"> Fundos a que se refere o art. 1º </w:t>
      </w:r>
      <w:r w:rsidR="006C4F10">
        <w:t>podem</w:t>
      </w:r>
      <w:r w:rsidR="005429D6">
        <w:t xml:space="preserve"> omitir</w:t>
      </w:r>
      <w:r w:rsidR="00170D8E">
        <w:t xml:space="preserve">, por </w:t>
      </w:r>
      <w:r w:rsidR="00B700E1">
        <w:t xml:space="preserve">até </w:t>
      </w:r>
      <w:r w:rsidR="00170D8E">
        <w:t xml:space="preserve">180 </w:t>
      </w:r>
      <w:r w:rsidR="00B700E1">
        <w:t>(cento e oitenta</w:t>
      </w:r>
      <w:r w:rsidR="00276975">
        <w:t xml:space="preserve">) </w:t>
      </w:r>
      <w:r w:rsidR="00170D8E">
        <w:t>dias, na forma do art. 56, §</w:t>
      </w:r>
      <w:r w:rsidR="0004070E">
        <w:t xml:space="preserve"> </w:t>
      </w:r>
      <w:r w:rsidR="00170D8E">
        <w:t>3°, inciso II</w:t>
      </w:r>
      <w:r w:rsidR="00276975">
        <w:t>,</w:t>
      </w:r>
      <w:r w:rsidR="00170D8E">
        <w:t xml:space="preserve"> da Instrução CVM nº 555</w:t>
      </w:r>
      <w:r w:rsidR="00276975">
        <w:t>, de 20</w:t>
      </w:r>
      <w:r w:rsidR="00170D8E">
        <w:t>14, a identificação e a quantidade de valores mobiliários no</w:t>
      </w:r>
      <w:r w:rsidR="002855AC">
        <w:t xml:space="preserve"> CDA,</w:t>
      </w:r>
      <w:r w:rsidR="00170D8E">
        <w:t xml:space="preserve"> sem necessidade de </w:t>
      </w:r>
      <w:r w:rsidR="004305E6">
        <w:t>enviar solicitação fundamentada à</w:t>
      </w:r>
      <w:r w:rsidR="00EA4281">
        <w:softHyphen/>
      </w:r>
      <w:r w:rsidR="00170D8E">
        <w:t xml:space="preserve"> CVM para </w:t>
      </w:r>
      <w:r w:rsidR="0004070E">
        <w:t>promover a</w:t>
      </w:r>
      <w:r w:rsidR="00170D8E">
        <w:t xml:space="preserve"> ocultação</w:t>
      </w:r>
      <w:r>
        <w:t>.</w:t>
      </w:r>
    </w:p>
    <w:p w14:paraId="3049B58F" w14:textId="0B037B84" w:rsidR="002855AC" w:rsidRDefault="002855AC" w:rsidP="002855AC">
      <w:r>
        <w:t>Art. 3</w:t>
      </w:r>
      <w:proofErr w:type="gramStart"/>
      <w:r>
        <w:t>º  O</w:t>
      </w:r>
      <w:r w:rsidR="00381C8F">
        <w:t>bservado</w:t>
      </w:r>
      <w:proofErr w:type="gramEnd"/>
      <w:r w:rsidR="00381C8F">
        <w:t xml:space="preserve"> o parágrafo único, o</w:t>
      </w:r>
      <w:r>
        <w:t xml:space="preserve"> </w:t>
      </w:r>
      <w:r w:rsidR="00D42D5D">
        <w:t>CDA</w:t>
      </w:r>
      <w:r>
        <w:t xml:space="preserve"> enviado à CVM </w:t>
      </w:r>
      <w:r w:rsidR="00381C8F">
        <w:t>em observância ao</w:t>
      </w:r>
      <w:r>
        <w:t xml:space="preserve"> art. 59, inciso II, alínea “b”</w:t>
      </w:r>
      <w:r w:rsidR="00381C8F">
        <w:t>,</w:t>
      </w:r>
      <w:r>
        <w:t xml:space="preserve"> da Instrução CVM nº 555, de 2014, </w:t>
      </w:r>
      <w:r w:rsidR="00B27457">
        <w:t>deve ser</w:t>
      </w:r>
      <w:r>
        <w:t xml:space="preserve"> disponibilizado</w:t>
      </w:r>
      <w:r w:rsidR="00DE1E13">
        <w:t>, pela CVM, em sua</w:t>
      </w:r>
      <w:r w:rsidR="00381C8F">
        <w:t xml:space="preserve"> </w:t>
      </w:r>
      <w:r w:rsidRPr="0092714A">
        <w:t>página na rede mundial de computadores</w:t>
      </w:r>
      <w:r>
        <w:t xml:space="preserve"> trimestralmente, </w:t>
      </w:r>
      <w:r w:rsidR="000F55F4">
        <w:t xml:space="preserve">com base no calendário civil, </w:t>
      </w:r>
      <w:r>
        <w:t xml:space="preserve">permanecendo </w:t>
      </w:r>
      <w:r w:rsidR="00B27457">
        <w:t xml:space="preserve">inalterada </w:t>
      </w:r>
      <w:r>
        <w:t>a obrigação de envio mensal do CDA</w:t>
      </w:r>
      <w:r w:rsidR="004305E6">
        <w:t>.</w:t>
      </w:r>
    </w:p>
    <w:p w14:paraId="247A3789" w14:textId="5FFAAD20" w:rsidR="00F8448A" w:rsidRDefault="00AF0A55" w:rsidP="00F8448A">
      <w:pPr>
        <w:tabs>
          <w:tab w:val="left" w:pos="6050"/>
        </w:tabs>
      </w:pPr>
      <w:r>
        <w:t xml:space="preserve">Parágrafo único.  O disposto no </w:t>
      </w:r>
      <w:r w:rsidRPr="4731C2CD">
        <w:rPr>
          <w:b/>
          <w:bCs/>
        </w:rPr>
        <w:t>caput</w:t>
      </w:r>
      <w:r w:rsidR="00D42D5D">
        <w:t xml:space="preserve"> </w:t>
      </w:r>
      <w:r w:rsidR="0004070E">
        <w:t xml:space="preserve">somente </w:t>
      </w:r>
      <w:r>
        <w:t xml:space="preserve">entra em vigor após a implementação dos </w:t>
      </w:r>
      <w:r w:rsidR="00690920">
        <w:t xml:space="preserve">ajustes necessários no </w:t>
      </w:r>
      <w:r w:rsidR="004B063F">
        <w:t>s</w:t>
      </w:r>
      <w:r w:rsidR="00690920">
        <w:t xml:space="preserve">istema </w:t>
      </w:r>
      <w:r w:rsidR="004B063F">
        <w:t xml:space="preserve">previsto no art. 59, </w:t>
      </w:r>
      <w:r w:rsidR="004B063F" w:rsidRPr="4731C2CD">
        <w:rPr>
          <w:b/>
          <w:bCs/>
        </w:rPr>
        <w:t>caput</w:t>
      </w:r>
      <w:r w:rsidR="004B063F">
        <w:t xml:space="preserve">, </w:t>
      </w:r>
      <w:r w:rsidR="3C3A59D3">
        <w:t xml:space="preserve">da </w:t>
      </w:r>
      <w:r w:rsidR="004B063F">
        <w:t>Instrução CVM nº 555, de 2014</w:t>
      </w:r>
      <w:r w:rsidR="00690920">
        <w:t xml:space="preserve">, </w:t>
      </w:r>
      <w:r w:rsidR="00640583">
        <w:t xml:space="preserve">fato que será comunicado pela </w:t>
      </w:r>
      <w:r w:rsidR="00C7450A">
        <w:t>S</w:t>
      </w:r>
      <w:r w:rsidR="00640583">
        <w:t xml:space="preserve">uperintendência </w:t>
      </w:r>
      <w:r w:rsidR="00C7450A">
        <w:t>de Supervisão de Investidores Institucionais – SIN</w:t>
      </w:r>
      <w:r>
        <w:t xml:space="preserve">. </w:t>
      </w:r>
    </w:p>
    <w:p w14:paraId="679E81A1" w14:textId="77777777" w:rsidR="00473A8A" w:rsidRDefault="00473A8A" w:rsidP="00D92A05"/>
    <w:p w14:paraId="19BE04DB" w14:textId="77777777" w:rsidR="00473A8A" w:rsidRDefault="00473A8A" w:rsidP="00D92A05"/>
    <w:p w14:paraId="07E18D4D" w14:textId="7ABBFEEA" w:rsidR="00D92A05" w:rsidRDefault="00D92A05" w:rsidP="00D92A05">
      <w:r>
        <w:lastRenderedPageBreak/>
        <w:t>Art.</w:t>
      </w:r>
      <w:r w:rsidR="00AF0A55">
        <w:t xml:space="preserve"> 4</w:t>
      </w:r>
      <w:proofErr w:type="gramStart"/>
      <w:r>
        <w:t>º  Esta</w:t>
      </w:r>
      <w:proofErr w:type="gramEnd"/>
      <w:r>
        <w:t xml:space="preserve"> Resolução entra em </w:t>
      </w:r>
      <w:r w:rsidRPr="00473A8A">
        <w:t xml:space="preserve">vigor em </w:t>
      </w:r>
      <w:r w:rsidR="004B752C">
        <w:t>1º de dezembro de 2022</w:t>
      </w:r>
      <w:r w:rsidR="00AF0A55" w:rsidRPr="00473A8A">
        <w:t xml:space="preserve">, com </w:t>
      </w:r>
      <w:r w:rsidR="00AF0A55">
        <w:t>exceção do disposto no art. 3º, parágrafo único</w:t>
      </w:r>
      <w:r>
        <w:t>.</w:t>
      </w:r>
    </w:p>
    <w:p w14:paraId="5E80F63E" w14:textId="77777777" w:rsidR="00FB37EB" w:rsidRPr="00AF0A55" w:rsidRDefault="00FB37EB" w:rsidP="00FB37EB">
      <w:pPr>
        <w:spacing w:before="0" w:after="0" w:line="240" w:lineRule="auto"/>
        <w:ind w:firstLine="0"/>
        <w:jc w:val="center"/>
        <w:rPr>
          <w:i/>
        </w:rPr>
      </w:pPr>
    </w:p>
    <w:p w14:paraId="1473848A" w14:textId="77777777" w:rsidR="00FB37EB" w:rsidRPr="00FB37EB" w:rsidRDefault="00FB37EB" w:rsidP="00FB37EB">
      <w:pPr>
        <w:spacing w:before="0" w:after="0" w:line="240" w:lineRule="auto"/>
        <w:ind w:firstLine="0"/>
        <w:jc w:val="center"/>
      </w:pPr>
      <w:r w:rsidRPr="00FB37EB">
        <w:t>Assinado eletronicamente por</w:t>
      </w:r>
    </w:p>
    <w:p w14:paraId="2EB057B5" w14:textId="77777777" w:rsidR="00FB37EB" w:rsidRPr="00FB37EB" w:rsidRDefault="00FB37EB" w:rsidP="00FB37EB">
      <w:pPr>
        <w:spacing w:before="0" w:after="0" w:line="240" w:lineRule="auto"/>
        <w:ind w:firstLine="0"/>
        <w:jc w:val="center"/>
        <w:rPr>
          <w:b/>
        </w:rPr>
      </w:pPr>
      <w:r w:rsidRPr="00FB37EB">
        <w:rPr>
          <w:b/>
        </w:rPr>
        <w:t>JOÃO PEDRO BARROSO DO NASCIMENTO</w:t>
      </w:r>
    </w:p>
    <w:p w14:paraId="59EF8F3B" w14:textId="3E218FB9" w:rsidR="00237C3B" w:rsidRPr="00FB37EB" w:rsidRDefault="00FB37EB" w:rsidP="00FB37EB">
      <w:pPr>
        <w:spacing w:before="0" w:after="0" w:line="240" w:lineRule="auto"/>
        <w:ind w:firstLine="0"/>
        <w:jc w:val="center"/>
      </w:pPr>
      <w:r w:rsidRPr="00FB37EB">
        <w:t>Presidente</w:t>
      </w:r>
    </w:p>
    <w:sectPr w:rsidR="00237C3B" w:rsidRPr="00FB37EB" w:rsidSect="00E25581">
      <w:headerReference w:type="default" r:id="rId11"/>
      <w:headerReference w:type="first" r:id="rId12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FB5E7" w14:textId="77777777" w:rsidR="003D5B3D" w:rsidRDefault="003D5B3D" w:rsidP="00ED1FB4">
      <w:r>
        <w:separator/>
      </w:r>
    </w:p>
  </w:endnote>
  <w:endnote w:type="continuationSeparator" w:id="0">
    <w:p w14:paraId="4ED8FF4B" w14:textId="77777777" w:rsidR="003D5B3D" w:rsidRDefault="003D5B3D" w:rsidP="00ED1FB4">
      <w:r>
        <w:continuationSeparator/>
      </w:r>
    </w:p>
  </w:endnote>
  <w:endnote w:type="continuationNotice" w:id="1">
    <w:p w14:paraId="62009098" w14:textId="77777777" w:rsidR="003D5B3D" w:rsidRDefault="003D5B3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03D7A" w14:textId="77777777" w:rsidR="003D5B3D" w:rsidRDefault="003D5B3D" w:rsidP="00ED1FB4">
      <w:r>
        <w:separator/>
      </w:r>
    </w:p>
  </w:footnote>
  <w:footnote w:type="continuationSeparator" w:id="0">
    <w:p w14:paraId="77C71F02" w14:textId="77777777" w:rsidR="003D5B3D" w:rsidRDefault="003D5B3D" w:rsidP="00ED1FB4">
      <w:r>
        <w:continuationSeparator/>
      </w:r>
    </w:p>
  </w:footnote>
  <w:footnote w:type="continuationNotice" w:id="1">
    <w:p w14:paraId="1606151B" w14:textId="77777777" w:rsidR="003D5B3D" w:rsidRDefault="003D5B3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94FCE" w14:textId="77777777" w:rsidR="004B063F" w:rsidRPr="00ED1FB4" w:rsidRDefault="004B063F" w:rsidP="004D68A2">
    <w:pPr>
      <w:pStyle w:val="Rodap"/>
    </w:pPr>
    <w:r w:rsidRPr="00ED1FB4">
      <w:drawing>
        <wp:inline distT="0" distB="0" distL="0" distR="0" wp14:anchorId="74FA83AF" wp14:editId="499AB5F4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75F9C" w14:textId="77777777" w:rsidR="004B063F" w:rsidRPr="004D68A2" w:rsidRDefault="004B063F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577BD257" w14:textId="77777777" w:rsidR="004B063F" w:rsidRPr="00ED1FB4" w:rsidRDefault="004B063F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44413862" w14:textId="77777777" w:rsidR="004B063F" w:rsidRPr="004D68A2" w:rsidRDefault="004B063F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151CED35" w14:textId="77777777" w:rsidR="004B063F" w:rsidRPr="00ED1FB4" w:rsidRDefault="004B063F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11C4C96C" w14:textId="77777777" w:rsidR="004B063F" w:rsidRDefault="003D5B3D" w:rsidP="00E25581">
    <w:pPr>
      <w:pStyle w:val="Rodap"/>
      <w:spacing w:after="240"/>
    </w:pPr>
    <w:hyperlink r:id="rId2" w:history="1">
      <w:r w:rsidR="004B063F" w:rsidRPr="00ED1FB4">
        <w:rPr>
          <w:rStyle w:val="Hyperlink"/>
        </w:rPr>
        <w:t>www.cvm.gov.br</w:t>
      </w:r>
    </w:hyperlink>
  </w:p>
  <w:p w14:paraId="456FEC6E" w14:textId="219F07D3" w:rsidR="004B063F" w:rsidRPr="009B69B0" w:rsidRDefault="004B063F" w:rsidP="00E25581">
    <w:pPr>
      <w:pStyle w:val="Rodap"/>
      <w:spacing w:after="240"/>
      <w:jc w:val="both"/>
      <w:rPr>
        <w:caps/>
      </w:rPr>
    </w:pPr>
    <w:r w:rsidRPr="009B69B0">
      <w:rPr>
        <w:caps/>
      </w:rPr>
      <w:t xml:space="preserve">RESOLUÇÃO CVM Nº </w:t>
    </w:r>
    <w:sdt>
      <w:sdtPr>
        <w:rPr>
          <w:caps/>
        </w:rPr>
        <w:alias w:val="Título"/>
        <w:tag w:val=""/>
        <w:id w:val="1007090907"/>
        <w:placeholder>
          <w:docPart w:val="6FA6982FEDAB4CDBA94F8DB2634FAD6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F7873">
          <w:rPr>
            <w:caps/>
          </w:rPr>
          <w:t xml:space="preserve"> 172, de 1º de novembro de 2022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0E7E3" w14:textId="77777777" w:rsidR="004B063F" w:rsidRPr="00ED1FB4" w:rsidRDefault="004B063F" w:rsidP="009B69B0">
    <w:pPr>
      <w:pStyle w:val="Rodap"/>
    </w:pPr>
    <w:r w:rsidRPr="00ED1FB4">
      <w:drawing>
        <wp:inline distT="0" distB="0" distL="0" distR="0" wp14:anchorId="4F432256" wp14:editId="5D892F22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2CAEED" w14:textId="77777777" w:rsidR="004B063F" w:rsidRPr="004D68A2" w:rsidRDefault="004B063F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5A3FB487" w14:textId="77777777" w:rsidR="004B063F" w:rsidRPr="00ED1FB4" w:rsidRDefault="004B063F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58FD97C0" w14:textId="77777777" w:rsidR="004B063F" w:rsidRPr="004D68A2" w:rsidRDefault="004B063F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13B3927F" w14:textId="77777777" w:rsidR="004B063F" w:rsidRPr="00ED1FB4" w:rsidRDefault="004B063F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6B07BB45" w14:textId="77777777" w:rsidR="004B063F" w:rsidRDefault="003D5B3D" w:rsidP="009B69B0">
    <w:pPr>
      <w:pStyle w:val="Rodap"/>
      <w:spacing w:after="240"/>
    </w:pPr>
    <w:hyperlink r:id="rId2" w:history="1">
      <w:r w:rsidR="004B063F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5" w15:restartNumberingAfterBreak="0">
    <w:nsid w:val="5A1D5316"/>
    <w:multiLevelType w:val="hybridMultilevel"/>
    <w:tmpl w:val="6538A1E2"/>
    <w:lvl w:ilvl="0" w:tplc="EF58B932">
      <w:start w:val="1"/>
      <w:numFmt w:val="lowerLetter"/>
      <w:lvlText w:val="%1)"/>
      <w:lvlJc w:val="left"/>
      <w:pPr>
        <w:ind w:left="927" w:hanging="360"/>
      </w:pPr>
      <w:rPr>
        <w:rFonts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3B"/>
    <w:rsid w:val="0000361E"/>
    <w:rsid w:val="00004728"/>
    <w:rsid w:val="00022F3D"/>
    <w:rsid w:val="00024305"/>
    <w:rsid w:val="000305DC"/>
    <w:rsid w:val="0004070E"/>
    <w:rsid w:val="000412C2"/>
    <w:rsid w:val="0007071C"/>
    <w:rsid w:val="00082BE8"/>
    <w:rsid w:val="00083335"/>
    <w:rsid w:val="0008514B"/>
    <w:rsid w:val="00092C3F"/>
    <w:rsid w:val="000B7EE3"/>
    <w:rsid w:val="000D3D4C"/>
    <w:rsid w:val="000E4DF1"/>
    <w:rsid w:val="000F4F95"/>
    <w:rsid w:val="000F55F4"/>
    <w:rsid w:val="001028F8"/>
    <w:rsid w:val="00105F27"/>
    <w:rsid w:val="0011713E"/>
    <w:rsid w:val="00127F50"/>
    <w:rsid w:val="00143B75"/>
    <w:rsid w:val="00160C1A"/>
    <w:rsid w:val="00170D8E"/>
    <w:rsid w:val="001823EC"/>
    <w:rsid w:val="00185676"/>
    <w:rsid w:val="001918DA"/>
    <w:rsid w:val="00196E30"/>
    <w:rsid w:val="001A1791"/>
    <w:rsid w:val="001A1EE4"/>
    <w:rsid w:val="001B4909"/>
    <w:rsid w:val="001B5525"/>
    <w:rsid w:val="001C1254"/>
    <w:rsid w:val="001C4BA5"/>
    <w:rsid w:val="001D2AC8"/>
    <w:rsid w:val="001D5B98"/>
    <w:rsid w:val="001E0083"/>
    <w:rsid w:val="001E5D79"/>
    <w:rsid w:val="001F0558"/>
    <w:rsid w:val="001F4B44"/>
    <w:rsid w:val="00202EF8"/>
    <w:rsid w:val="00210A10"/>
    <w:rsid w:val="0021616B"/>
    <w:rsid w:val="00223A3D"/>
    <w:rsid w:val="00223B2E"/>
    <w:rsid w:val="00224AA8"/>
    <w:rsid w:val="00227226"/>
    <w:rsid w:val="00233E63"/>
    <w:rsid w:val="002343C5"/>
    <w:rsid w:val="00237B63"/>
    <w:rsid w:val="00237C3B"/>
    <w:rsid w:val="00244386"/>
    <w:rsid w:val="0024614E"/>
    <w:rsid w:val="002649EC"/>
    <w:rsid w:val="00276817"/>
    <w:rsid w:val="00276975"/>
    <w:rsid w:val="00282E48"/>
    <w:rsid w:val="00284CD9"/>
    <w:rsid w:val="002855AC"/>
    <w:rsid w:val="002867B7"/>
    <w:rsid w:val="00286CE7"/>
    <w:rsid w:val="002A35CE"/>
    <w:rsid w:val="002D6FF1"/>
    <w:rsid w:val="002E2CF4"/>
    <w:rsid w:val="002F1D96"/>
    <w:rsid w:val="003207A3"/>
    <w:rsid w:val="0032792A"/>
    <w:rsid w:val="00355A76"/>
    <w:rsid w:val="003564F5"/>
    <w:rsid w:val="00356882"/>
    <w:rsid w:val="00381C8F"/>
    <w:rsid w:val="00384BCF"/>
    <w:rsid w:val="003879FD"/>
    <w:rsid w:val="003919EA"/>
    <w:rsid w:val="0039772F"/>
    <w:rsid w:val="003A10BD"/>
    <w:rsid w:val="003B0D2C"/>
    <w:rsid w:val="003B1569"/>
    <w:rsid w:val="003B5DFF"/>
    <w:rsid w:val="003C2175"/>
    <w:rsid w:val="003C5885"/>
    <w:rsid w:val="003D24A8"/>
    <w:rsid w:val="003D5A7D"/>
    <w:rsid w:val="003D5B3D"/>
    <w:rsid w:val="003E6561"/>
    <w:rsid w:val="00410604"/>
    <w:rsid w:val="00414043"/>
    <w:rsid w:val="00414AE1"/>
    <w:rsid w:val="0041797C"/>
    <w:rsid w:val="00422DA9"/>
    <w:rsid w:val="004253AE"/>
    <w:rsid w:val="00427D1E"/>
    <w:rsid w:val="004305E6"/>
    <w:rsid w:val="00454724"/>
    <w:rsid w:val="00473A8A"/>
    <w:rsid w:val="00487C5A"/>
    <w:rsid w:val="004B063F"/>
    <w:rsid w:val="004B752C"/>
    <w:rsid w:val="004C55E5"/>
    <w:rsid w:val="004C5EE6"/>
    <w:rsid w:val="004D0746"/>
    <w:rsid w:val="004D0D1D"/>
    <w:rsid w:val="004D14D5"/>
    <w:rsid w:val="004D5D6B"/>
    <w:rsid w:val="004D62CF"/>
    <w:rsid w:val="004D68A2"/>
    <w:rsid w:val="004E74BF"/>
    <w:rsid w:val="004F2618"/>
    <w:rsid w:val="00507ACC"/>
    <w:rsid w:val="0051180B"/>
    <w:rsid w:val="00515B69"/>
    <w:rsid w:val="00542008"/>
    <w:rsid w:val="005429D6"/>
    <w:rsid w:val="00547A76"/>
    <w:rsid w:val="00560E45"/>
    <w:rsid w:val="00572002"/>
    <w:rsid w:val="00576A08"/>
    <w:rsid w:val="00584FD0"/>
    <w:rsid w:val="00592E89"/>
    <w:rsid w:val="005A6370"/>
    <w:rsid w:val="005B641D"/>
    <w:rsid w:val="005C12BE"/>
    <w:rsid w:val="005C5216"/>
    <w:rsid w:val="005C7739"/>
    <w:rsid w:val="005D20DE"/>
    <w:rsid w:val="005D2C60"/>
    <w:rsid w:val="005D5125"/>
    <w:rsid w:val="005F45DD"/>
    <w:rsid w:val="005F7873"/>
    <w:rsid w:val="00605096"/>
    <w:rsid w:val="00607C4E"/>
    <w:rsid w:val="00610F1A"/>
    <w:rsid w:val="006270DF"/>
    <w:rsid w:val="0063065C"/>
    <w:rsid w:val="00640583"/>
    <w:rsid w:val="00642F15"/>
    <w:rsid w:val="0065401B"/>
    <w:rsid w:val="0065602B"/>
    <w:rsid w:val="00657B55"/>
    <w:rsid w:val="00662FCD"/>
    <w:rsid w:val="00674836"/>
    <w:rsid w:val="00677DCA"/>
    <w:rsid w:val="00682809"/>
    <w:rsid w:val="00690920"/>
    <w:rsid w:val="0069664E"/>
    <w:rsid w:val="006C2F8D"/>
    <w:rsid w:val="006C4F10"/>
    <w:rsid w:val="006D6C55"/>
    <w:rsid w:val="006E1563"/>
    <w:rsid w:val="006E1797"/>
    <w:rsid w:val="006E2484"/>
    <w:rsid w:val="006E6F04"/>
    <w:rsid w:val="006F268E"/>
    <w:rsid w:val="00715C58"/>
    <w:rsid w:val="00716038"/>
    <w:rsid w:val="007172E8"/>
    <w:rsid w:val="0072336C"/>
    <w:rsid w:val="007239C4"/>
    <w:rsid w:val="00727062"/>
    <w:rsid w:val="00727A4C"/>
    <w:rsid w:val="00743671"/>
    <w:rsid w:val="00762DB5"/>
    <w:rsid w:val="00764B6C"/>
    <w:rsid w:val="007756BB"/>
    <w:rsid w:val="007867BC"/>
    <w:rsid w:val="00791559"/>
    <w:rsid w:val="007A6D5D"/>
    <w:rsid w:val="007D21D0"/>
    <w:rsid w:val="007E1E75"/>
    <w:rsid w:val="0080078A"/>
    <w:rsid w:val="00804696"/>
    <w:rsid w:val="00806059"/>
    <w:rsid w:val="0081067E"/>
    <w:rsid w:val="00814816"/>
    <w:rsid w:val="00841BBF"/>
    <w:rsid w:val="00851ECD"/>
    <w:rsid w:val="00861A95"/>
    <w:rsid w:val="00864D62"/>
    <w:rsid w:val="00885FAD"/>
    <w:rsid w:val="00886985"/>
    <w:rsid w:val="008908D2"/>
    <w:rsid w:val="00894689"/>
    <w:rsid w:val="008A03C2"/>
    <w:rsid w:val="008A3F39"/>
    <w:rsid w:val="008A50EB"/>
    <w:rsid w:val="008B1164"/>
    <w:rsid w:val="008B41B0"/>
    <w:rsid w:val="008B6FFC"/>
    <w:rsid w:val="008C2316"/>
    <w:rsid w:val="008C5F31"/>
    <w:rsid w:val="008F17C7"/>
    <w:rsid w:val="008F2F63"/>
    <w:rsid w:val="009010FE"/>
    <w:rsid w:val="00907F33"/>
    <w:rsid w:val="00916A1E"/>
    <w:rsid w:val="0092645C"/>
    <w:rsid w:val="0092714A"/>
    <w:rsid w:val="00956E3B"/>
    <w:rsid w:val="00957C1C"/>
    <w:rsid w:val="0096403B"/>
    <w:rsid w:val="009735A0"/>
    <w:rsid w:val="00973BDD"/>
    <w:rsid w:val="009768AB"/>
    <w:rsid w:val="00990B1B"/>
    <w:rsid w:val="00996CD3"/>
    <w:rsid w:val="009A086F"/>
    <w:rsid w:val="009A3D5F"/>
    <w:rsid w:val="009A44DA"/>
    <w:rsid w:val="009B69B0"/>
    <w:rsid w:val="009C6539"/>
    <w:rsid w:val="009D1FF2"/>
    <w:rsid w:val="009D69C9"/>
    <w:rsid w:val="009E621A"/>
    <w:rsid w:val="009E7C99"/>
    <w:rsid w:val="009F0838"/>
    <w:rsid w:val="00A16A23"/>
    <w:rsid w:val="00A27BEB"/>
    <w:rsid w:val="00A3262C"/>
    <w:rsid w:val="00A32DF0"/>
    <w:rsid w:val="00A3615F"/>
    <w:rsid w:val="00A52999"/>
    <w:rsid w:val="00A544F0"/>
    <w:rsid w:val="00A60EDE"/>
    <w:rsid w:val="00A64791"/>
    <w:rsid w:val="00A675E0"/>
    <w:rsid w:val="00A72308"/>
    <w:rsid w:val="00A85ACF"/>
    <w:rsid w:val="00AA31FE"/>
    <w:rsid w:val="00AA4549"/>
    <w:rsid w:val="00AC41BE"/>
    <w:rsid w:val="00AC7E32"/>
    <w:rsid w:val="00AD36B7"/>
    <w:rsid w:val="00AE52C1"/>
    <w:rsid w:val="00AF0A55"/>
    <w:rsid w:val="00B11B9F"/>
    <w:rsid w:val="00B14A8D"/>
    <w:rsid w:val="00B27457"/>
    <w:rsid w:val="00B35CFD"/>
    <w:rsid w:val="00B42B3E"/>
    <w:rsid w:val="00B46AB0"/>
    <w:rsid w:val="00B53897"/>
    <w:rsid w:val="00B54F95"/>
    <w:rsid w:val="00B61040"/>
    <w:rsid w:val="00B62120"/>
    <w:rsid w:val="00B700E1"/>
    <w:rsid w:val="00B8447C"/>
    <w:rsid w:val="00B94A4B"/>
    <w:rsid w:val="00B96BF4"/>
    <w:rsid w:val="00B975FA"/>
    <w:rsid w:val="00BA130B"/>
    <w:rsid w:val="00BA3C56"/>
    <w:rsid w:val="00BB018A"/>
    <w:rsid w:val="00BB0862"/>
    <w:rsid w:val="00BB5C1F"/>
    <w:rsid w:val="00BC6747"/>
    <w:rsid w:val="00BD4B66"/>
    <w:rsid w:val="00BE2430"/>
    <w:rsid w:val="00BF1D51"/>
    <w:rsid w:val="00BF561B"/>
    <w:rsid w:val="00C03B78"/>
    <w:rsid w:val="00C134E7"/>
    <w:rsid w:val="00C1691E"/>
    <w:rsid w:val="00C24B4C"/>
    <w:rsid w:val="00C3231A"/>
    <w:rsid w:val="00C51055"/>
    <w:rsid w:val="00C62DA0"/>
    <w:rsid w:val="00C71778"/>
    <w:rsid w:val="00C7450A"/>
    <w:rsid w:val="00C82C89"/>
    <w:rsid w:val="00C85C28"/>
    <w:rsid w:val="00CA7596"/>
    <w:rsid w:val="00CB0DA5"/>
    <w:rsid w:val="00CB2A2B"/>
    <w:rsid w:val="00CC6B71"/>
    <w:rsid w:val="00CC6D54"/>
    <w:rsid w:val="00CD5867"/>
    <w:rsid w:val="00CE3066"/>
    <w:rsid w:val="00CF411F"/>
    <w:rsid w:val="00D013CB"/>
    <w:rsid w:val="00D10AF6"/>
    <w:rsid w:val="00D21117"/>
    <w:rsid w:val="00D217C7"/>
    <w:rsid w:val="00D21915"/>
    <w:rsid w:val="00D322CF"/>
    <w:rsid w:val="00D42D5D"/>
    <w:rsid w:val="00D45B26"/>
    <w:rsid w:val="00D46A51"/>
    <w:rsid w:val="00D6601A"/>
    <w:rsid w:val="00D67389"/>
    <w:rsid w:val="00D7198B"/>
    <w:rsid w:val="00D75292"/>
    <w:rsid w:val="00D7759C"/>
    <w:rsid w:val="00D77A67"/>
    <w:rsid w:val="00D8755B"/>
    <w:rsid w:val="00D92A05"/>
    <w:rsid w:val="00DC5EFF"/>
    <w:rsid w:val="00DD2680"/>
    <w:rsid w:val="00DE1E13"/>
    <w:rsid w:val="00E06C90"/>
    <w:rsid w:val="00E136DD"/>
    <w:rsid w:val="00E25581"/>
    <w:rsid w:val="00E27833"/>
    <w:rsid w:val="00E33F61"/>
    <w:rsid w:val="00E524C9"/>
    <w:rsid w:val="00E53842"/>
    <w:rsid w:val="00E579E1"/>
    <w:rsid w:val="00E601D4"/>
    <w:rsid w:val="00E66C6A"/>
    <w:rsid w:val="00E67C45"/>
    <w:rsid w:val="00E706A0"/>
    <w:rsid w:val="00E87715"/>
    <w:rsid w:val="00EA3983"/>
    <w:rsid w:val="00EA4281"/>
    <w:rsid w:val="00EA436F"/>
    <w:rsid w:val="00EC703D"/>
    <w:rsid w:val="00ED1FB4"/>
    <w:rsid w:val="00EE02C9"/>
    <w:rsid w:val="00F10421"/>
    <w:rsid w:val="00F21248"/>
    <w:rsid w:val="00F233E8"/>
    <w:rsid w:val="00F474B4"/>
    <w:rsid w:val="00F56E4F"/>
    <w:rsid w:val="00F6425E"/>
    <w:rsid w:val="00F701DB"/>
    <w:rsid w:val="00F8448A"/>
    <w:rsid w:val="00F8569C"/>
    <w:rsid w:val="00F87F12"/>
    <w:rsid w:val="00F92C8E"/>
    <w:rsid w:val="00F96118"/>
    <w:rsid w:val="00FA29E1"/>
    <w:rsid w:val="00FB25BB"/>
    <w:rsid w:val="00FB37EB"/>
    <w:rsid w:val="00FB5809"/>
    <w:rsid w:val="00FD7BBD"/>
    <w:rsid w:val="00FE09CA"/>
    <w:rsid w:val="00FE713D"/>
    <w:rsid w:val="00FF169D"/>
    <w:rsid w:val="00FF7BF8"/>
    <w:rsid w:val="0616BC4A"/>
    <w:rsid w:val="07321FEA"/>
    <w:rsid w:val="0773EEB0"/>
    <w:rsid w:val="094DC594"/>
    <w:rsid w:val="13A40B56"/>
    <w:rsid w:val="16961DB1"/>
    <w:rsid w:val="1C207A34"/>
    <w:rsid w:val="1D23E467"/>
    <w:rsid w:val="223C7F2C"/>
    <w:rsid w:val="24E1E001"/>
    <w:rsid w:val="29ADC940"/>
    <w:rsid w:val="2F3825C3"/>
    <w:rsid w:val="399BB4E5"/>
    <w:rsid w:val="3C3A59D3"/>
    <w:rsid w:val="3C8DC740"/>
    <w:rsid w:val="4075FA6E"/>
    <w:rsid w:val="446B76FC"/>
    <w:rsid w:val="4731C2CD"/>
    <w:rsid w:val="4B260863"/>
    <w:rsid w:val="4EEE876F"/>
    <w:rsid w:val="57FB3D1F"/>
    <w:rsid w:val="586E6080"/>
    <w:rsid w:val="58B3576F"/>
    <w:rsid w:val="6EF2AB58"/>
    <w:rsid w:val="7228A409"/>
    <w:rsid w:val="7C8F5B54"/>
    <w:rsid w:val="7C96E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7F443"/>
  <w15:docId w15:val="{FF6D7862-FB23-4449-A4FD-5C21B5D4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  <w:style w:type="paragraph" w:styleId="Reviso">
    <w:name w:val="Revision"/>
    <w:hidden/>
    <w:uiPriority w:val="99"/>
    <w:semiHidden/>
    <w:rsid w:val="000412C2"/>
    <w:pPr>
      <w:spacing w:after="0" w:line="240" w:lineRule="auto"/>
    </w:pPr>
    <w:rPr>
      <w:rFonts w:cstheme="minorHAnsi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62F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2F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2FCD"/>
    <w:rPr>
      <w:rFonts w:cstheme="minorHAns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2F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2FCD"/>
    <w:rPr>
      <w:rFonts w:cstheme="minorHAnsi"/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384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hur\OneDrive%20-%20cvm.gov.br\%5bSDM%5d\%5bAGENDA%20REGULAT&#211;RIA%202021%5d\Prazo%20para%20devolver%20pedido%20de%20vista%20%5bRes.%2045%20e%2046%5d\Resolu&#231;&#227;o%20alteradora%2045%20e%2046_23-11-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A6982FEDAB4CDBA94F8DB2634FA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9A00DC-3139-481A-AB85-292C392740C8}"/>
      </w:docPartPr>
      <w:docPartBody>
        <w:p w:rsidR="00AF244F" w:rsidRDefault="00674836">
          <w:pPr>
            <w:pStyle w:val="6FA6982FEDAB4CDBA94F8DB2634FAD65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4959B5AE03CA40B29CF3759DEF7D9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CDA19-59DB-40B9-A7C9-EA08AFE25399}"/>
      </w:docPartPr>
      <w:docPartBody>
        <w:p w:rsidR="006A76B6" w:rsidRDefault="00D21915" w:rsidP="00D21915">
          <w:pPr>
            <w:pStyle w:val="4959B5AE03CA40B29CF3759DEF7D90EB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36"/>
    <w:rsid w:val="0003240F"/>
    <w:rsid w:val="001007B4"/>
    <w:rsid w:val="001B6547"/>
    <w:rsid w:val="001D5445"/>
    <w:rsid w:val="0044473A"/>
    <w:rsid w:val="004B065B"/>
    <w:rsid w:val="00535758"/>
    <w:rsid w:val="0056148F"/>
    <w:rsid w:val="00674836"/>
    <w:rsid w:val="006A76B6"/>
    <w:rsid w:val="008962F7"/>
    <w:rsid w:val="008C7FF4"/>
    <w:rsid w:val="00A707BE"/>
    <w:rsid w:val="00AA0DB5"/>
    <w:rsid w:val="00AF244F"/>
    <w:rsid w:val="00B7112E"/>
    <w:rsid w:val="00BE1938"/>
    <w:rsid w:val="00BE23DF"/>
    <w:rsid w:val="00C11289"/>
    <w:rsid w:val="00CB1678"/>
    <w:rsid w:val="00D21915"/>
    <w:rsid w:val="00FB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1915"/>
    <w:rPr>
      <w:color w:val="808080"/>
    </w:rPr>
  </w:style>
  <w:style w:type="paragraph" w:customStyle="1" w:styleId="DBF8CDF87CA34DFA85791E06DC3B0427">
    <w:name w:val="DBF8CDF87CA34DFA85791E06DC3B0427"/>
  </w:style>
  <w:style w:type="paragraph" w:customStyle="1" w:styleId="6FA6982FEDAB4CDBA94F8DB2634FAD65">
    <w:name w:val="6FA6982FEDAB4CDBA94F8DB2634FAD65"/>
  </w:style>
  <w:style w:type="paragraph" w:customStyle="1" w:styleId="351085D6662C4942A04AC0152B95E15E">
    <w:name w:val="351085D6662C4942A04AC0152B95E15E"/>
    <w:rsid w:val="00D21915"/>
  </w:style>
  <w:style w:type="paragraph" w:customStyle="1" w:styleId="4959B5AE03CA40B29CF3759DEF7D90EB">
    <w:name w:val="4959B5AE03CA40B29CF3759DEF7D90EB"/>
    <w:rsid w:val="00D219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13" ma:contentTypeDescription="Create a new document." ma:contentTypeScope="" ma:versionID="a92c16bc09442fe0edfa7fb0674478f3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598a42ab9aacd411e45bf3103a670cc0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7C6A-454E-4500-A051-D776286EC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53adeefc-49af-490c-b6df-0a140ad5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9E20E-5821-45D3-AC26-57F50D549409}">
  <ds:schemaRefs>
    <ds:schemaRef ds:uri="http://schemas.microsoft.com/office/2006/metadata/properties"/>
    <ds:schemaRef ds:uri="http://schemas.microsoft.com/office/infopath/2007/PartnerControls"/>
    <ds:schemaRef ds:uri="15cb24ba-756a-4ce4-ac9a-5f0544b55546"/>
  </ds:schemaRefs>
</ds:datastoreItem>
</file>

<file path=customXml/itemProps3.xml><?xml version="1.0" encoding="utf-8"?>
<ds:datastoreItem xmlns:ds="http://schemas.openxmlformats.org/officeDocument/2006/customXml" ds:itemID="{9AB5A1A4-9D81-46F0-9142-701166337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59F175-C6F5-4B59-86C9-9432D4D5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Resolução alteradora 45 e 46_23-11-2021</Template>
  <TotalTime>16</TotalTime>
  <Pages>1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[●], de [●] de outubro de 2022</vt:lpstr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172, de 1º de novembro de 2022</dc:title>
  <dc:subject/>
  <dc:creator>SDM</dc:creator>
  <cp:keywords/>
  <cp:lastModifiedBy>Juliana Moraes de Souza</cp:lastModifiedBy>
  <cp:revision>16</cp:revision>
  <dcterms:created xsi:type="dcterms:W3CDTF">2022-10-14T22:08:00Z</dcterms:created>
  <dcterms:modified xsi:type="dcterms:W3CDTF">2022-11-01T15:02:00Z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0x010100D7D80EA79C60684B97B4965E6E8E525D</vt:lpwstr>
  </property>
</Properties>
</file>